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4185" w:rsidRPr="00154185" w:rsidRDefault="00154185" w:rsidP="00154185">
      <w:pPr>
        <w:spacing w:after="0" w:line="240" w:lineRule="auto"/>
        <w:textAlignment w:val="baseline"/>
        <w:rPr>
          <w:rFonts w:ascii="Arial" w:eastAsia="Times New Roman" w:hAnsi="Arial" w:cs="Arial"/>
          <w:b/>
          <w:bCs/>
          <w:color w:val="212529"/>
          <w:sz w:val="24"/>
          <w:szCs w:val="24"/>
          <w:lang w:eastAsia="es-CO"/>
        </w:rPr>
      </w:pPr>
      <w:r w:rsidRPr="00154185">
        <w:rPr>
          <w:rFonts w:ascii="Arial" w:eastAsia="Times New Roman" w:hAnsi="Arial" w:cs="Arial"/>
          <w:b/>
          <w:bCs/>
          <w:color w:val="212529"/>
          <w:sz w:val="24"/>
          <w:szCs w:val="24"/>
          <w:shd w:val="clear" w:color="auto" w:fill="FFFFFF"/>
          <w:lang w:eastAsia="es-CO"/>
        </w:rPr>
        <w:t>Programa</w:t>
      </w:r>
      <w:r w:rsidRPr="00154185">
        <w:rPr>
          <w:rFonts w:ascii="Arial" w:eastAsia="Times New Roman" w:hAnsi="Arial" w:cs="Arial"/>
          <w:b/>
          <w:bCs/>
          <w:i/>
          <w:iCs/>
          <w:color w:val="212529"/>
          <w:sz w:val="24"/>
          <w:szCs w:val="24"/>
          <w:shd w:val="clear" w:color="auto" w:fill="FFFFFF"/>
          <w:lang w:eastAsia="es-CO"/>
        </w:rPr>
        <w:t xml:space="preserve"> de Alimentación Escolar – PAE (Paellos)</w:t>
      </w:r>
    </w:p>
    <w:p w:rsidR="00154185" w:rsidRPr="00154185" w:rsidRDefault="00154185" w:rsidP="00154185">
      <w:pPr>
        <w:spacing w:after="0" w:line="240" w:lineRule="auto"/>
        <w:rPr>
          <w:rFonts w:ascii="Times New Roman" w:eastAsia="Times New Roman" w:hAnsi="Times New Roman" w:cs="Times New Roman"/>
          <w:sz w:val="24"/>
          <w:szCs w:val="24"/>
          <w:lang w:eastAsia="es-CO"/>
        </w:rPr>
      </w:pPr>
      <w:r w:rsidRPr="00154185">
        <w:rPr>
          <w:rFonts w:ascii="Times New Roman" w:eastAsia="Times New Roman" w:hAnsi="Times New Roman" w:cs="Times New Roman"/>
          <w:sz w:val="24"/>
          <w:szCs w:val="24"/>
          <w:lang w:eastAsia="es-CO"/>
        </w:rPr>
        <w:br/>
      </w:r>
    </w:p>
    <w:p w:rsidR="00154185" w:rsidRPr="00154185" w:rsidRDefault="00154185" w:rsidP="00FD4FD9">
      <w:pPr>
        <w:spacing w:line="240" w:lineRule="auto"/>
        <w:jc w:val="both"/>
        <w:textAlignment w:val="baseline"/>
        <w:rPr>
          <w:rFonts w:ascii="Arial" w:eastAsia="Times New Roman" w:hAnsi="Arial" w:cs="Arial"/>
          <w:b/>
          <w:bCs/>
          <w:i/>
          <w:iCs/>
          <w:color w:val="212529"/>
          <w:sz w:val="24"/>
          <w:szCs w:val="24"/>
          <w:lang w:eastAsia="es-CO"/>
        </w:rPr>
      </w:pPr>
      <w:r w:rsidRPr="00154185">
        <w:rPr>
          <w:rFonts w:ascii="Arial" w:eastAsia="Times New Roman" w:hAnsi="Arial" w:cs="Arial"/>
          <w:b/>
          <w:bCs/>
          <w:i/>
          <w:iCs/>
          <w:color w:val="212529"/>
          <w:sz w:val="24"/>
          <w:szCs w:val="24"/>
          <w:shd w:val="clear" w:color="auto" w:fill="FFFFFF"/>
          <w:lang w:eastAsia="es-CO"/>
        </w:rPr>
        <w:t xml:space="preserve"> Justificación</w:t>
      </w:r>
    </w:p>
    <w:p w:rsidR="00154185" w:rsidRPr="00154185" w:rsidRDefault="00154185" w:rsidP="00154185">
      <w:pPr>
        <w:spacing w:line="240" w:lineRule="auto"/>
        <w:jc w:val="both"/>
        <w:rPr>
          <w:rFonts w:ascii="Times New Roman" w:eastAsia="Times New Roman" w:hAnsi="Times New Roman" w:cs="Times New Roman"/>
          <w:sz w:val="24"/>
          <w:szCs w:val="24"/>
          <w:lang w:eastAsia="es-CO"/>
        </w:rPr>
      </w:pPr>
      <w:r w:rsidRPr="00154185">
        <w:rPr>
          <w:rFonts w:ascii="Arial" w:eastAsia="Times New Roman" w:hAnsi="Arial" w:cs="Arial"/>
          <w:color w:val="212529"/>
          <w:sz w:val="24"/>
          <w:szCs w:val="24"/>
          <w:shd w:val="clear" w:color="auto" w:fill="FFFFFF"/>
          <w:lang w:eastAsia="es-CO"/>
        </w:rPr>
        <w:t xml:space="preserve">         El Programa de Alimentación Escolar (PAE), es una estrategia de permanencia estudiantil del Ministerio de Educación Nacional (MEN), Su objetivo principal es contribuir con el acceso y la permanencia de los </w:t>
      </w:r>
      <w:hyperlink r:id="rId5" w:history="1">
        <w:r w:rsidRPr="00154185">
          <w:rPr>
            <w:rFonts w:ascii="Arial" w:eastAsia="Times New Roman" w:hAnsi="Arial" w:cs="Arial"/>
            <w:color w:val="212529"/>
            <w:sz w:val="24"/>
            <w:szCs w:val="24"/>
            <w:shd w:val="clear" w:color="auto" w:fill="FFFFFF"/>
            <w:lang w:eastAsia="es-CO"/>
          </w:rPr>
          <w:t>estudiantes en el sistema escolar</w:t>
        </w:r>
      </w:hyperlink>
      <w:r w:rsidRPr="00154185">
        <w:rPr>
          <w:rFonts w:ascii="Arial" w:eastAsia="Times New Roman" w:hAnsi="Arial" w:cs="Arial"/>
          <w:color w:val="212529"/>
          <w:sz w:val="24"/>
          <w:szCs w:val="24"/>
          <w:shd w:val="clear" w:color="auto" w:fill="FFFFFF"/>
          <w:lang w:eastAsia="es-CO"/>
        </w:rPr>
        <w:t> y aportar, durante esa jornada escolar, macronutrientes y micronutrientes fomentando estilos de vida saludables y mejorando su capacidad de aprendizaje mejorando su capacidad de aprendizaje.</w:t>
      </w:r>
    </w:p>
    <w:p w:rsidR="00154185" w:rsidRPr="00154185" w:rsidRDefault="00154185" w:rsidP="00154185">
      <w:pPr>
        <w:spacing w:line="240" w:lineRule="auto"/>
        <w:ind w:firstLine="708"/>
        <w:jc w:val="both"/>
        <w:rPr>
          <w:rFonts w:ascii="Times New Roman" w:eastAsia="Times New Roman" w:hAnsi="Times New Roman" w:cs="Times New Roman"/>
          <w:sz w:val="24"/>
          <w:szCs w:val="24"/>
          <w:lang w:eastAsia="es-CO"/>
        </w:rPr>
      </w:pPr>
      <w:r w:rsidRPr="00154185">
        <w:rPr>
          <w:rFonts w:ascii="Arial" w:eastAsia="Times New Roman" w:hAnsi="Arial" w:cs="Arial"/>
          <w:color w:val="212529"/>
          <w:sz w:val="24"/>
          <w:szCs w:val="24"/>
          <w:shd w:val="clear" w:color="auto" w:fill="FFFFFF"/>
          <w:lang w:eastAsia="es-CO"/>
        </w:rPr>
        <w:t>El PAE, según la página del MEN, en el suministro organizado de un suplemento nutricional a los niños, niñas y adolescentes en todo el territorio nacional matriculados en el sistema educativo público que rige desde el año 2002.</w:t>
      </w:r>
    </w:p>
    <w:p w:rsidR="00154185" w:rsidRPr="00154185" w:rsidRDefault="00154185" w:rsidP="00154185">
      <w:pPr>
        <w:spacing w:line="240" w:lineRule="auto"/>
        <w:ind w:firstLine="708"/>
        <w:jc w:val="both"/>
        <w:rPr>
          <w:rFonts w:ascii="Times New Roman" w:eastAsia="Times New Roman" w:hAnsi="Times New Roman" w:cs="Times New Roman"/>
          <w:sz w:val="24"/>
          <w:szCs w:val="24"/>
          <w:lang w:eastAsia="es-CO"/>
        </w:rPr>
      </w:pPr>
      <w:r w:rsidRPr="00154185">
        <w:rPr>
          <w:rFonts w:ascii="Arial" w:eastAsia="Times New Roman" w:hAnsi="Arial" w:cs="Arial"/>
          <w:color w:val="212529"/>
          <w:sz w:val="24"/>
          <w:szCs w:val="24"/>
          <w:shd w:val="clear" w:color="auto" w:fill="FFFFFF"/>
          <w:lang w:eastAsia="es-CO"/>
        </w:rPr>
        <w:t>Por otra parte, de acuerdo con un informe del Ministerio de Educación del año 2013, la alimentación es un derecho universal y, en este caso, las familias, la sociedad y el Estado deben contribuir para garantizar el acceso universal a la alimentación escolar, sumando recursos de diversas fuentes. </w:t>
      </w:r>
    </w:p>
    <w:p w:rsidR="00154185" w:rsidRPr="00154185" w:rsidRDefault="00154185" w:rsidP="00154185">
      <w:pPr>
        <w:spacing w:line="240" w:lineRule="auto"/>
        <w:ind w:firstLine="708"/>
        <w:jc w:val="both"/>
        <w:rPr>
          <w:rFonts w:ascii="Times New Roman" w:eastAsia="Times New Roman" w:hAnsi="Times New Roman" w:cs="Times New Roman"/>
          <w:sz w:val="24"/>
          <w:szCs w:val="24"/>
          <w:lang w:eastAsia="es-CO"/>
        </w:rPr>
      </w:pPr>
      <w:r w:rsidRPr="00154185">
        <w:rPr>
          <w:rFonts w:ascii="Arial" w:eastAsia="Times New Roman" w:hAnsi="Arial" w:cs="Arial"/>
          <w:color w:val="212529"/>
          <w:sz w:val="24"/>
          <w:szCs w:val="24"/>
          <w:shd w:val="clear" w:color="auto" w:fill="FFFFFF"/>
          <w:lang w:eastAsia="es-CO"/>
        </w:rPr>
        <w:t>Sin embargo, ante la magnitud de la población escolar por debajo de la línea de pobreza en el país, y considerando la necesidad de garantizar el derecho a una buena alimentación, es necesario aplicar una estrategia de Focalización para la asignación de Recursos Públicos y para la selección de los beneficiarios de este tipo de programas.</w:t>
      </w:r>
    </w:p>
    <w:p w:rsidR="00154185" w:rsidRPr="00154185" w:rsidRDefault="00154185" w:rsidP="00154185">
      <w:pPr>
        <w:spacing w:line="240" w:lineRule="auto"/>
        <w:ind w:firstLine="708"/>
        <w:jc w:val="both"/>
        <w:rPr>
          <w:rFonts w:ascii="Arial" w:eastAsia="Times New Roman" w:hAnsi="Arial" w:cs="Arial"/>
          <w:color w:val="212529"/>
          <w:sz w:val="24"/>
          <w:szCs w:val="24"/>
          <w:shd w:val="clear" w:color="auto" w:fill="FFFFFF"/>
          <w:lang w:eastAsia="es-CO"/>
        </w:rPr>
      </w:pPr>
      <w:r w:rsidRPr="00154185">
        <w:rPr>
          <w:rFonts w:ascii="Arial" w:eastAsia="Times New Roman" w:hAnsi="Arial" w:cs="Arial"/>
          <w:color w:val="212529"/>
          <w:sz w:val="24"/>
          <w:szCs w:val="24"/>
          <w:shd w:val="clear" w:color="auto" w:fill="FFFFFF"/>
          <w:lang w:eastAsia="es-CO"/>
        </w:rPr>
        <w:t>Es así como el Gobierno Nacional, implemento el PAE, para apoyar la permanencia estudiantil en las Instituciones Educativas Publicas de todo el territorio Nacional.  Es por ello que el PAE se Focaliza por zona geográfica (urbana o rural) y vulnerabilidad, es decir, población de comunidades étnicas (indígenas, afrocolombianos, raizales, gitanos), población víctima del conflicto armado, población con vulnerabilidad nutricional y socioeconómica, según los puntos de corte del Sisben.</w:t>
      </w:r>
    </w:p>
    <w:p w:rsidR="00154185" w:rsidRPr="00154185" w:rsidRDefault="00154185" w:rsidP="00154185">
      <w:pPr>
        <w:spacing w:line="240" w:lineRule="auto"/>
        <w:ind w:firstLine="708"/>
        <w:jc w:val="both"/>
        <w:rPr>
          <w:rFonts w:ascii="Arial" w:eastAsia="Times New Roman" w:hAnsi="Arial" w:cs="Arial"/>
          <w:color w:val="212529"/>
          <w:sz w:val="24"/>
          <w:szCs w:val="24"/>
          <w:shd w:val="clear" w:color="auto" w:fill="FFFFFF"/>
          <w:lang w:eastAsia="es-CO"/>
        </w:rPr>
      </w:pPr>
      <w:r w:rsidRPr="00154185">
        <w:rPr>
          <w:rFonts w:ascii="Arial" w:eastAsia="Times New Roman" w:hAnsi="Arial" w:cs="Arial"/>
          <w:color w:val="212529"/>
          <w:sz w:val="24"/>
          <w:szCs w:val="24"/>
          <w:shd w:val="clear" w:color="auto" w:fill="FFFFFF"/>
          <w:lang w:eastAsia="es-CO"/>
        </w:rPr>
        <w:t>La Secretaria de Educación Municipal fue Certificada el 25 junio del 2014, a través de la Resolución  10090, del Ministerio de Educación. Para conseguir tan importante logro, la administración y el despacho de la SEMY debieron presentar, entre otros requisitos, el Plan de Desarrollo Municipal y el Informe de Cumplimiento de Metas para el Sector Educativo, además el Estudio Técnico de la planta de personal Docente y Directivo Docente, de acuerdo con los parámetros establecidos en las normas vigentes y el respectivo estudio de viabilidad financiera.</w:t>
      </w:r>
    </w:p>
    <w:p w:rsidR="00154185" w:rsidRPr="00154185" w:rsidRDefault="00154185" w:rsidP="00154185">
      <w:pPr>
        <w:spacing w:line="240" w:lineRule="auto"/>
        <w:ind w:firstLine="708"/>
        <w:jc w:val="both"/>
        <w:rPr>
          <w:rFonts w:ascii="Times New Roman" w:eastAsia="Times New Roman" w:hAnsi="Times New Roman" w:cs="Times New Roman"/>
          <w:sz w:val="24"/>
          <w:szCs w:val="24"/>
          <w:lang w:eastAsia="es-CO"/>
        </w:rPr>
      </w:pPr>
      <w:r w:rsidRPr="00154185">
        <w:rPr>
          <w:rFonts w:ascii="Arial" w:eastAsia="Times New Roman" w:hAnsi="Arial" w:cs="Arial"/>
          <w:color w:val="212529"/>
          <w:sz w:val="24"/>
          <w:szCs w:val="24"/>
          <w:shd w:val="clear" w:color="auto" w:fill="FFFFFF"/>
          <w:lang w:eastAsia="es-CO"/>
        </w:rPr>
        <w:t>A nivel local el Municipio de Yumbo desde hace muchos años atrás, ha invertido recursos para fortalecer el PAE, y tener una cobertura del 100 en la prestación del servicio del alimento que se proporciona a los niños, niñas, adolescentes y jóvenes que están inscritos en el Sistema Educativo.</w:t>
      </w:r>
    </w:p>
    <w:p w:rsidR="00154185" w:rsidRPr="00154185" w:rsidRDefault="00154185" w:rsidP="00154185">
      <w:pPr>
        <w:spacing w:line="240" w:lineRule="auto"/>
        <w:ind w:firstLine="708"/>
        <w:jc w:val="both"/>
        <w:rPr>
          <w:rFonts w:ascii="Arial" w:eastAsia="Times New Roman" w:hAnsi="Arial" w:cs="Arial"/>
          <w:b/>
          <w:bCs/>
          <w:color w:val="212529"/>
          <w:sz w:val="24"/>
          <w:szCs w:val="24"/>
          <w:shd w:val="clear" w:color="auto" w:fill="FFFFFF"/>
          <w:lang w:eastAsia="es-CO"/>
        </w:rPr>
      </w:pPr>
      <w:r w:rsidRPr="00154185">
        <w:rPr>
          <w:rFonts w:ascii="Arial" w:eastAsia="Times New Roman" w:hAnsi="Arial" w:cs="Arial"/>
          <w:color w:val="212529"/>
          <w:sz w:val="24"/>
          <w:szCs w:val="24"/>
          <w:shd w:val="clear" w:color="auto" w:fill="FFFFFF"/>
          <w:lang w:eastAsia="es-CO"/>
        </w:rPr>
        <w:t xml:space="preserve">El actual gobierno local en cabeza del Dr. John Jairo Santamaría Perdomo dentro de su Plan de Desarrollo 2020, 2023. En su Programa Creemos en la Calidad Educativa para los Yumbeños subprograma Atención con Calidad, indicador Programa de Alimentación Escolar </w:t>
      </w:r>
      <w:r w:rsidRPr="00154185">
        <w:rPr>
          <w:rFonts w:ascii="Arial" w:eastAsia="Times New Roman" w:hAnsi="Arial" w:cs="Arial"/>
          <w:b/>
          <w:bCs/>
          <w:color w:val="212529"/>
          <w:sz w:val="24"/>
          <w:szCs w:val="24"/>
          <w:shd w:val="clear" w:color="auto" w:fill="FFFFFF"/>
          <w:lang w:eastAsia="es-CO"/>
        </w:rPr>
        <w:t xml:space="preserve">– PAEllos, (Conocido así en el municipio de Yumbo </w:t>
      </w:r>
      <w:r w:rsidRPr="00154185">
        <w:rPr>
          <w:rFonts w:ascii="Arial" w:eastAsia="Times New Roman" w:hAnsi="Arial" w:cs="Arial"/>
          <w:b/>
          <w:color w:val="212529"/>
          <w:sz w:val="24"/>
          <w:szCs w:val="24"/>
          <w:shd w:val="clear" w:color="auto" w:fill="FFFFFF"/>
          <w:lang w:eastAsia="es-CO"/>
        </w:rPr>
        <w:t>desde el 2018</w:t>
      </w:r>
      <w:r w:rsidRPr="00154185">
        <w:rPr>
          <w:rFonts w:ascii="Arial" w:eastAsia="Times New Roman" w:hAnsi="Arial" w:cs="Arial"/>
          <w:color w:val="212529"/>
          <w:sz w:val="24"/>
          <w:szCs w:val="24"/>
          <w:shd w:val="clear" w:color="auto" w:fill="FFFFFF"/>
          <w:lang w:eastAsia="es-CO"/>
        </w:rPr>
        <w:t>), a la fecha se brinda asistencia al Fortalecimiento de Programas Nutricionales para los niños, niñas, adolescentes y jóvenes de las Instituciones Educativas Oficiales.</w:t>
      </w:r>
    </w:p>
    <w:p w:rsidR="00154185" w:rsidRPr="00154185" w:rsidRDefault="00154185" w:rsidP="00154185">
      <w:pPr>
        <w:spacing w:line="240" w:lineRule="auto"/>
        <w:ind w:firstLine="708"/>
        <w:jc w:val="both"/>
        <w:rPr>
          <w:rFonts w:ascii="Arial" w:eastAsia="Times New Roman" w:hAnsi="Arial" w:cs="Arial"/>
          <w:color w:val="212529"/>
          <w:sz w:val="24"/>
          <w:szCs w:val="24"/>
          <w:shd w:val="clear" w:color="auto" w:fill="FFFFFF"/>
          <w:lang w:eastAsia="es-CO"/>
        </w:rPr>
      </w:pPr>
      <w:r w:rsidRPr="00154185">
        <w:rPr>
          <w:rFonts w:ascii="Arial" w:eastAsia="Times New Roman" w:hAnsi="Arial" w:cs="Arial"/>
          <w:color w:val="212529"/>
          <w:sz w:val="24"/>
          <w:szCs w:val="24"/>
          <w:shd w:val="clear" w:color="auto" w:fill="FFFFFF"/>
          <w:lang w:eastAsia="es-CO"/>
        </w:rPr>
        <w:t xml:space="preserve">PAEllos es el Programa bandera de la Alcaldía Municipal de Yumbo, por la inversión financiera que aporta para su cubrimiento, por la calidad de los alimentos que se brindan,  además a nivel Nacional ha sido calificado favorablemente en las visitas realizadas por el MEN, ocupando el segundo puesto a nivel nacional, el Programa cuenta con un plus el cual es cubrir el 100 de los estudiantes que se </w:t>
      </w:r>
      <w:r w:rsidRPr="00154185">
        <w:rPr>
          <w:rFonts w:ascii="Arial" w:eastAsia="Times New Roman" w:hAnsi="Arial" w:cs="Arial"/>
          <w:color w:val="212529"/>
          <w:sz w:val="24"/>
          <w:szCs w:val="24"/>
          <w:shd w:val="clear" w:color="auto" w:fill="FFFFFF"/>
          <w:lang w:eastAsia="es-CO"/>
        </w:rPr>
        <w:lastRenderedPageBreak/>
        <w:t>encuentran en las Instituciones Educativas Oficiales, tanto del área urbana como rural, ofreciendo un complemento nutricional.</w:t>
      </w:r>
    </w:p>
    <w:p w:rsidR="00154185" w:rsidRPr="00FD4FD9" w:rsidRDefault="00154185" w:rsidP="00FD4FD9">
      <w:pPr>
        <w:spacing w:line="240" w:lineRule="auto"/>
        <w:jc w:val="both"/>
        <w:textAlignment w:val="baseline"/>
        <w:rPr>
          <w:rFonts w:ascii="Arial" w:eastAsia="Times New Roman" w:hAnsi="Arial" w:cs="Arial"/>
          <w:b/>
          <w:bCs/>
          <w:i/>
          <w:iCs/>
          <w:color w:val="212529"/>
          <w:sz w:val="24"/>
          <w:szCs w:val="24"/>
          <w:lang w:eastAsia="es-CO"/>
        </w:rPr>
      </w:pPr>
      <w:r w:rsidRPr="00FD4FD9">
        <w:rPr>
          <w:rFonts w:ascii="Arial" w:eastAsia="Times New Roman" w:hAnsi="Arial" w:cs="Arial"/>
          <w:b/>
          <w:bCs/>
          <w:i/>
          <w:iCs/>
          <w:color w:val="212529"/>
          <w:sz w:val="24"/>
          <w:szCs w:val="24"/>
          <w:shd w:val="clear" w:color="auto" w:fill="FFFFFF"/>
          <w:lang w:eastAsia="es-CO"/>
        </w:rPr>
        <w:t>Marco Normativo</w:t>
      </w:r>
    </w:p>
    <w:p w:rsidR="00154185" w:rsidRPr="00154185" w:rsidRDefault="00154185" w:rsidP="00154185">
      <w:pPr>
        <w:spacing w:line="240" w:lineRule="auto"/>
        <w:jc w:val="both"/>
        <w:textAlignment w:val="baseline"/>
        <w:rPr>
          <w:rFonts w:ascii="Arial" w:eastAsia="Times New Roman" w:hAnsi="Arial" w:cs="Arial"/>
          <w:bCs/>
          <w:iCs/>
          <w:color w:val="212529"/>
          <w:sz w:val="24"/>
          <w:szCs w:val="24"/>
          <w:lang w:eastAsia="es-CO"/>
        </w:rPr>
      </w:pPr>
      <w:r w:rsidRPr="00154185">
        <w:rPr>
          <w:rFonts w:ascii="Arial" w:eastAsia="Times New Roman" w:hAnsi="Arial" w:cs="Arial"/>
          <w:bCs/>
          <w:iCs/>
          <w:color w:val="212529"/>
          <w:sz w:val="24"/>
          <w:szCs w:val="24"/>
          <w:lang w:eastAsia="es-CO"/>
        </w:rPr>
        <w:t>Lineamientos del Programa de Alimentación Escolar.</w:t>
      </w:r>
    </w:p>
    <w:p w:rsidR="00154185" w:rsidRPr="00154185" w:rsidRDefault="00154185" w:rsidP="00154185">
      <w:pPr>
        <w:spacing w:line="240" w:lineRule="auto"/>
        <w:jc w:val="both"/>
        <w:textAlignment w:val="baseline"/>
        <w:rPr>
          <w:rFonts w:ascii="Arial" w:eastAsia="Times New Roman" w:hAnsi="Arial" w:cs="Arial"/>
          <w:bCs/>
          <w:iCs/>
          <w:color w:val="212529"/>
          <w:sz w:val="24"/>
          <w:szCs w:val="24"/>
          <w:lang w:eastAsia="es-CO"/>
        </w:rPr>
      </w:pPr>
      <w:r w:rsidRPr="00154185">
        <w:rPr>
          <w:rFonts w:ascii="Arial" w:eastAsia="Times New Roman" w:hAnsi="Arial" w:cs="Arial"/>
          <w:bCs/>
          <w:iCs/>
          <w:color w:val="212529"/>
          <w:sz w:val="24"/>
          <w:szCs w:val="24"/>
          <w:lang w:eastAsia="es-CO"/>
        </w:rPr>
        <w:t>Este programa se prioriza y se focaliza al 100 de la totalidad del grupo objetivo del PAE, bajo los parámetros marcados en la Resolución número 16432 de 2015, por la cual se expiden los lineamientos Técnicos-Administrativos, los estándares y las condiciones mínimas del Programa de Alimentación Escolar (PAE).</w:t>
      </w:r>
    </w:p>
    <w:p w:rsidR="00154185" w:rsidRPr="00154185" w:rsidRDefault="00154185" w:rsidP="00154185">
      <w:pPr>
        <w:spacing w:line="240" w:lineRule="auto"/>
        <w:jc w:val="both"/>
        <w:textAlignment w:val="baseline"/>
        <w:rPr>
          <w:rFonts w:ascii="Arial" w:eastAsia="Times New Roman" w:hAnsi="Arial" w:cs="Arial"/>
          <w:bCs/>
          <w:iCs/>
          <w:color w:val="212529"/>
          <w:sz w:val="24"/>
          <w:szCs w:val="24"/>
          <w:lang w:eastAsia="es-CO"/>
        </w:rPr>
      </w:pPr>
      <w:r w:rsidRPr="00154185">
        <w:rPr>
          <w:rFonts w:ascii="Arial" w:eastAsia="Times New Roman" w:hAnsi="Arial" w:cs="Arial"/>
          <w:bCs/>
          <w:iCs/>
          <w:color w:val="212529"/>
          <w:sz w:val="24"/>
          <w:szCs w:val="24"/>
          <w:lang w:eastAsia="es-CO"/>
        </w:rPr>
        <w:t>Esta es la Normatividad aplicable.</w:t>
      </w:r>
    </w:p>
    <w:p w:rsidR="00154185" w:rsidRPr="00154185" w:rsidRDefault="00154185" w:rsidP="00154185">
      <w:pPr>
        <w:shd w:val="clear" w:color="auto" w:fill="FFFFFF"/>
        <w:spacing w:after="0" w:line="240" w:lineRule="auto"/>
        <w:jc w:val="both"/>
        <w:rPr>
          <w:rFonts w:ascii="Times New Roman" w:eastAsia="Times New Roman" w:hAnsi="Times New Roman" w:cs="Times New Roman"/>
          <w:sz w:val="24"/>
          <w:szCs w:val="24"/>
          <w:lang w:eastAsia="es-CO"/>
        </w:rPr>
      </w:pPr>
      <w:r w:rsidRPr="00154185">
        <w:rPr>
          <w:rFonts w:ascii="Arial" w:eastAsia="Times New Roman" w:hAnsi="Arial" w:cs="Arial"/>
          <w:color w:val="212529"/>
          <w:sz w:val="24"/>
          <w:szCs w:val="24"/>
          <w:shd w:val="clear" w:color="auto" w:fill="FFFFFF"/>
          <w:lang w:eastAsia="es-CO"/>
        </w:rPr>
        <w:t>Resolución N°. 018858 11 Diciembre 2018. Por la cual se expiden los Lineamientos Técnicos - Administrativos, los Estándares y las Condiciones Mínimas del Programa de Alimentación Escolar - PAE para Pueblos Indígenas.</w:t>
      </w:r>
    </w:p>
    <w:p w:rsidR="00154185" w:rsidRPr="00154185" w:rsidRDefault="00154185" w:rsidP="00154185">
      <w:pPr>
        <w:shd w:val="clear" w:color="auto" w:fill="FFFFFF"/>
        <w:spacing w:after="0" w:line="240" w:lineRule="auto"/>
        <w:jc w:val="both"/>
        <w:rPr>
          <w:rFonts w:ascii="Times New Roman" w:eastAsia="Times New Roman" w:hAnsi="Times New Roman" w:cs="Times New Roman"/>
          <w:sz w:val="24"/>
          <w:szCs w:val="24"/>
          <w:lang w:eastAsia="es-CO"/>
        </w:rPr>
      </w:pPr>
      <w:r w:rsidRPr="00154185">
        <w:rPr>
          <w:rFonts w:ascii="Arial" w:eastAsia="Times New Roman" w:hAnsi="Arial" w:cs="Arial"/>
          <w:color w:val="212529"/>
          <w:sz w:val="24"/>
          <w:szCs w:val="24"/>
          <w:shd w:val="clear" w:color="auto" w:fill="FFFFFF"/>
          <w:lang w:eastAsia="es-CO"/>
        </w:rPr>
        <w:t>Resolución 29452 del 2017.  Por la cual se expiden los Lineamientos Técnicos - Administrativos, los Estándares y las Condiciones Mínimas del Programa de Alimentación Escolar - PAE y se derogan las disposiciones anteriores. </w:t>
      </w:r>
    </w:p>
    <w:p w:rsidR="00154185" w:rsidRPr="00154185" w:rsidRDefault="00154185" w:rsidP="00154185">
      <w:pPr>
        <w:shd w:val="clear" w:color="auto" w:fill="FFFFFF"/>
        <w:spacing w:after="0" w:line="240" w:lineRule="auto"/>
        <w:jc w:val="both"/>
      </w:pPr>
    </w:p>
    <w:p w:rsidR="00154185" w:rsidRPr="00154185" w:rsidRDefault="00A05C0A" w:rsidP="00154185">
      <w:pPr>
        <w:shd w:val="clear" w:color="auto" w:fill="FFFFFF"/>
        <w:spacing w:after="0" w:line="240" w:lineRule="auto"/>
        <w:jc w:val="both"/>
        <w:rPr>
          <w:rFonts w:ascii="Times New Roman" w:eastAsia="Times New Roman" w:hAnsi="Times New Roman" w:cs="Times New Roman"/>
          <w:sz w:val="24"/>
          <w:szCs w:val="24"/>
          <w:lang w:eastAsia="es-CO"/>
        </w:rPr>
      </w:pPr>
      <w:hyperlink r:id="rId6" w:history="1">
        <w:r w:rsidR="00154185" w:rsidRPr="00154185">
          <w:rPr>
            <w:rFonts w:ascii="Arial" w:eastAsia="Times New Roman" w:hAnsi="Arial" w:cs="Arial"/>
            <w:color w:val="000000"/>
            <w:sz w:val="24"/>
            <w:szCs w:val="24"/>
            <w:u w:val="single"/>
            <w:lang w:eastAsia="es-CO"/>
          </w:rPr>
          <w:t>Decreto 470 del 24 de marzo de 2020</w:t>
        </w:r>
      </w:hyperlink>
    </w:p>
    <w:p w:rsidR="00154185" w:rsidRPr="00154185" w:rsidRDefault="00154185" w:rsidP="00154185">
      <w:pPr>
        <w:shd w:val="clear" w:color="auto" w:fill="FFFFFF"/>
        <w:spacing w:after="0" w:line="240" w:lineRule="auto"/>
        <w:jc w:val="both"/>
        <w:rPr>
          <w:rFonts w:ascii="Times New Roman" w:eastAsia="Times New Roman" w:hAnsi="Times New Roman" w:cs="Times New Roman"/>
          <w:sz w:val="24"/>
          <w:szCs w:val="24"/>
          <w:lang w:eastAsia="es-CO"/>
        </w:rPr>
      </w:pPr>
      <w:r w:rsidRPr="00154185">
        <w:rPr>
          <w:rFonts w:ascii="Arial" w:eastAsia="Times New Roman" w:hAnsi="Arial" w:cs="Arial"/>
          <w:color w:val="000000"/>
          <w:sz w:val="24"/>
          <w:szCs w:val="24"/>
          <w:lang w:eastAsia="es-CO"/>
        </w:rPr>
        <w:t>Por el cual se dictan medidas que brindan herramientas a las entidades a las entidades territoriales para garantizar la ejecución del Programa de Alimentación Escolar y la prestación del servicio público de preescolar, básica y media, dentro del estado de Emergencia Económica, Social y Ecológica.</w:t>
      </w:r>
    </w:p>
    <w:p w:rsidR="00154185" w:rsidRPr="00154185" w:rsidRDefault="00154185" w:rsidP="00154185">
      <w:pPr>
        <w:shd w:val="clear" w:color="auto" w:fill="FFFFFF"/>
        <w:spacing w:after="0" w:line="240" w:lineRule="auto"/>
        <w:jc w:val="both"/>
      </w:pPr>
    </w:p>
    <w:p w:rsidR="00154185" w:rsidRPr="00154185" w:rsidRDefault="00A05C0A" w:rsidP="00154185">
      <w:pPr>
        <w:shd w:val="clear" w:color="auto" w:fill="FFFFFF"/>
        <w:spacing w:after="0" w:line="240" w:lineRule="auto"/>
        <w:jc w:val="both"/>
        <w:rPr>
          <w:rFonts w:ascii="Times New Roman" w:eastAsia="Times New Roman" w:hAnsi="Times New Roman" w:cs="Times New Roman"/>
          <w:sz w:val="24"/>
          <w:szCs w:val="24"/>
          <w:lang w:eastAsia="es-CO"/>
        </w:rPr>
      </w:pPr>
      <w:hyperlink r:id="rId7" w:history="1">
        <w:r w:rsidR="00154185" w:rsidRPr="00154185">
          <w:rPr>
            <w:rFonts w:ascii="Arial" w:eastAsia="Times New Roman" w:hAnsi="Arial" w:cs="Arial"/>
            <w:color w:val="000000"/>
            <w:sz w:val="24"/>
            <w:szCs w:val="24"/>
            <w:u w:val="single"/>
            <w:lang w:eastAsia="es-CO"/>
          </w:rPr>
          <w:t>Circular No 1 de 2020</w:t>
        </w:r>
      </w:hyperlink>
    </w:p>
    <w:p w:rsidR="00154185" w:rsidRPr="00154185" w:rsidRDefault="00154185" w:rsidP="00154185">
      <w:pPr>
        <w:shd w:val="clear" w:color="auto" w:fill="FFFFFF"/>
        <w:spacing w:after="0" w:line="240" w:lineRule="auto"/>
        <w:jc w:val="both"/>
        <w:rPr>
          <w:rFonts w:ascii="Arial" w:eastAsia="Times New Roman" w:hAnsi="Arial" w:cs="Arial"/>
          <w:color w:val="000000"/>
          <w:sz w:val="24"/>
          <w:szCs w:val="24"/>
          <w:lang w:eastAsia="es-CO"/>
        </w:rPr>
      </w:pPr>
      <w:r w:rsidRPr="00154185">
        <w:rPr>
          <w:rFonts w:ascii="Arial" w:eastAsia="Times New Roman" w:hAnsi="Arial" w:cs="Arial"/>
          <w:color w:val="000000"/>
          <w:sz w:val="24"/>
          <w:szCs w:val="24"/>
          <w:lang w:eastAsia="es-CO"/>
        </w:rPr>
        <w:t>Orientaciones técnicas y administrativas para la operación del Programa de Alimentación Escolar frente a la modificación del calendario escolar en virtud de la medida sanitaria establecida por el Gobierno Nacional para la prevención del manejo de la infección respiratoria aguda por el Coronavirus COVID-19.</w:t>
      </w:r>
    </w:p>
    <w:p w:rsidR="00154185" w:rsidRPr="00154185" w:rsidRDefault="00154185" w:rsidP="00154185">
      <w:pPr>
        <w:shd w:val="clear" w:color="auto" w:fill="FFFFFF"/>
        <w:spacing w:after="0" w:line="240" w:lineRule="auto"/>
        <w:jc w:val="both"/>
        <w:rPr>
          <w:rFonts w:ascii="Times New Roman" w:eastAsia="Times New Roman" w:hAnsi="Times New Roman" w:cs="Times New Roman"/>
          <w:sz w:val="24"/>
          <w:szCs w:val="24"/>
          <w:lang w:eastAsia="es-CO"/>
        </w:rPr>
      </w:pPr>
    </w:p>
    <w:p w:rsidR="00154185" w:rsidRPr="00154185" w:rsidRDefault="00A05C0A" w:rsidP="00154185">
      <w:pPr>
        <w:shd w:val="clear" w:color="auto" w:fill="FFFFFF"/>
        <w:spacing w:after="0" w:line="240" w:lineRule="auto"/>
        <w:jc w:val="both"/>
        <w:rPr>
          <w:rFonts w:ascii="Times New Roman" w:eastAsia="Times New Roman" w:hAnsi="Times New Roman" w:cs="Times New Roman"/>
          <w:sz w:val="24"/>
          <w:szCs w:val="24"/>
          <w:lang w:eastAsia="es-CO"/>
        </w:rPr>
      </w:pPr>
      <w:hyperlink r:id="rId8" w:history="1">
        <w:r w:rsidR="00154185" w:rsidRPr="00154185">
          <w:rPr>
            <w:rFonts w:ascii="Arial" w:eastAsia="Times New Roman" w:hAnsi="Arial" w:cs="Arial"/>
            <w:color w:val="000000"/>
            <w:sz w:val="24"/>
            <w:szCs w:val="24"/>
            <w:u w:val="single"/>
            <w:lang w:eastAsia="es-CO"/>
          </w:rPr>
          <w:t>Resolución No 0006 del 25 de marzo de 2020</w:t>
        </w:r>
      </w:hyperlink>
    </w:p>
    <w:p w:rsidR="00154185" w:rsidRPr="00154185" w:rsidRDefault="00154185" w:rsidP="00154185">
      <w:pPr>
        <w:shd w:val="clear" w:color="auto" w:fill="FFFFFF"/>
        <w:spacing w:after="0" w:line="240" w:lineRule="auto"/>
        <w:jc w:val="both"/>
        <w:rPr>
          <w:rFonts w:ascii="Times New Roman" w:eastAsia="Times New Roman" w:hAnsi="Times New Roman" w:cs="Times New Roman"/>
          <w:sz w:val="24"/>
          <w:szCs w:val="24"/>
          <w:lang w:eastAsia="es-CO"/>
        </w:rPr>
      </w:pPr>
      <w:r w:rsidRPr="00154185">
        <w:rPr>
          <w:rFonts w:ascii="Arial" w:eastAsia="Times New Roman" w:hAnsi="Arial" w:cs="Arial"/>
          <w:color w:val="000000"/>
          <w:sz w:val="24"/>
          <w:szCs w:val="24"/>
          <w:lang w:eastAsia="es-CO"/>
        </w:rPr>
        <w:t>Por la cual se adicionan Transitoriamente, Los Lineamientos Técnicos - Administrativos, los Estándares y las Condiciones Mínimas del Programa de Alimentación Escolar – PAE» en el marco del Estado de Emergencia, Económica, Social y Ecológico derivado de la pandemia del COVID-19.</w:t>
      </w:r>
    </w:p>
    <w:p w:rsidR="00154185" w:rsidRPr="00154185" w:rsidRDefault="00154185" w:rsidP="00154185">
      <w:pPr>
        <w:shd w:val="clear" w:color="auto" w:fill="FFFFFF"/>
        <w:spacing w:after="0" w:line="240" w:lineRule="auto"/>
        <w:jc w:val="both"/>
      </w:pPr>
    </w:p>
    <w:p w:rsidR="00154185" w:rsidRPr="00154185" w:rsidRDefault="00A05C0A" w:rsidP="00154185">
      <w:pPr>
        <w:shd w:val="clear" w:color="auto" w:fill="FFFFFF"/>
        <w:spacing w:after="0" w:line="240" w:lineRule="auto"/>
        <w:jc w:val="both"/>
        <w:rPr>
          <w:rFonts w:ascii="Times New Roman" w:eastAsia="Times New Roman" w:hAnsi="Times New Roman" w:cs="Times New Roman"/>
          <w:sz w:val="24"/>
          <w:szCs w:val="24"/>
          <w:lang w:eastAsia="es-CO"/>
        </w:rPr>
      </w:pPr>
      <w:hyperlink r:id="rId9" w:history="1">
        <w:r w:rsidR="00154185" w:rsidRPr="00154185">
          <w:rPr>
            <w:rFonts w:ascii="Arial" w:eastAsia="Times New Roman" w:hAnsi="Arial" w:cs="Arial"/>
            <w:color w:val="000000"/>
            <w:sz w:val="24"/>
            <w:szCs w:val="24"/>
            <w:u w:val="single"/>
            <w:lang w:eastAsia="es-CO"/>
          </w:rPr>
          <w:t>Circular No 2 de 2020</w:t>
        </w:r>
      </w:hyperlink>
    </w:p>
    <w:p w:rsidR="00154185" w:rsidRPr="00154185" w:rsidRDefault="00154185" w:rsidP="00154185">
      <w:pPr>
        <w:shd w:val="clear" w:color="auto" w:fill="FFFFFF"/>
        <w:spacing w:after="0" w:line="240" w:lineRule="auto"/>
        <w:jc w:val="both"/>
        <w:rPr>
          <w:rFonts w:ascii="Times New Roman" w:eastAsia="Times New Roman" w:hAnsi="Times New Roman" w:cs="Times New Roman"/>
          <w:sz w:val="24"/>
          <w:szCs w:val="24"/>
          <w:lang w:eastAsia="es-CO"/>
        </w:rPr>
      </w:pPr>
      <w:r w:rsidRPr="00154185">
        <w:rPr>
          <w:rFonts w:ascii="Arial" w:eastAsia="Times New Roman" w:hAnsi="Arial" w:cs="Arial"/>
          <w:color w:val="000000"/>
          <w:sz w:val="24"/>
          <w:szCs w:val="24"/>
          <w:lang w:eastAsia="es-CO"/>
        </w:rPr>
        <w:t>Aclaración del procedimiento establecido para el inicio de operación del PAE en emergencia establecido en la circular 0006 de 2020</w:t>
      </w:r>
    </w:p>
    <w:p w:rsidR="00154185" w:rsidRPr="00154185" w:rsidRDefault="00154185" w:rsidP="00154185">
      <w:pPr>
        <w:shd w:val="clear" w:color="auto" w:fill="FFFFFF"/>
        <w:spacing w:after="0" w:line="240" w:lineRule="auto"/>
        <w:jc w:val="both"/>
      </w:pPr>
    </w:p>
    <w:p w:rsidR="00154185" w:rsidRPr="00154185" w:rsidRDefault="00A05C0A" w:rsidP="00154185">
      <w:pPr>
        <w:shd w:val="clear" w:color="auto" w:fill="FFFFFF"/>
        <w:spacing w:after="0" w:line="240" w:lineRule="auto"/>
        <w:jc w:val="both"/>
        <w:rPr>
          <w:rFonts w:ascii="Times New Roman" w:eastAsia="Times New Roman" w:hAnsi="Times New Roman" w:cs="Times New Roman"/>
          <w:sz w:val="24"/>
          <w:szCs w:val="24"/>
          <w:lang w:eastAsia="es-CO"/>
        </w:rPr>
      </w:pPr>
      <w:hyperlink r:id="rId10" w:history="1">
        <w:r w:rsidR="00154185" w:rsidRPr="00154185">
          <w:rPr>
            <w:rFonts w:ascii="Arial" w:eastAsia="Times New Roman" w:hAnsi="Arial" w:cs="Arial"/>
            <w:color w:val="000000"/>
            <w:sz w:val="24"/>
            <w:szCs w:val="24"/>
            <w:u w:val="single"/>
            <w:lang w:eastAsia="es-CO"/>
          </w:rPr>
          <w:t>Resolución 0007 del 16 Abril de 2020</w:t>
        </w:r>
      </w:hyperlink>
    </w:p>
    <w:p w:rsidR="00154185" w:rsidRPr="00154185" w:rsidRDefault="00154185" w:rsidP="00154185">
      <w:pPr>
        <w:shd w:val="clear" w:color="auto" w:fill="FFFFFF"/>
        <w:spacing w:after="0" w:line="240" w:lineRule="auto"/>
        <w:jc w:val="both"/>
        <w:rPr>
          <w:rFonts w:ascii="Times New Roman" w:eastAsia="Times New Roman" w:hAnsi="Times New Roman" w:cs="Times New Roman"/>
          <w:sz w:val="24"/>
          <w:szCs w:val="24"/>
          <w:lang w:eastAsia="es-CO"/>
        </w:rPr>
      </w:pPr>
      <w:r w:rsidRPr="00154185">
        <w:rPr>
          <w:rFonts w:ascii="Arial" w:eastAsia="Times New Roman" w:hAnsi="Arial" w:cs="Arial"/>
          <w:color w:val="000000"/>
          <w:sz w:val="24"/>
          <w:szCs w:val="24"/>
          <w:lang w:eastAsia="es-CO"/>
        </w:rPr>
        <w:t>Por la cual se modifica la Resolución 0006 de 2020 que expide transitoriamente los lineamientos técnicos - administrativos, los estándares y las condiciones mínimas del Programa de Alimentación Escolar – PAE, en el marco del Estado de Emergencia, Económica, Social y Ecológica, derivado de la pandemia del COVID-19.</w:t>
      </w:r>
    </w:p>
    <w:p w:rsidR="00154185" w:rsidRPr="00154185" w:rsidRDefault="00154185" w:rsidP="00154185">
      <w:pPr>
        <w:shd w:val="clear" w:color="auto" w:fill="FFFFFF"/>
        <w:spacing w:after="0" w:line="240" w:lineRule="auto"/>
        <w:jc w:val="both"/>
      </w:pPr>
    </w:p>
    <w:p w:rsidR="00154185" w:rsidRPr="00154185" w:rsidRDefault="00A05C0A" w:rsidP="00154185">
      <w:pPr>
        <w:shd w:val="clear" w:color="auto" w:fill="FFFFFF"/>
        <w:spacing w:after="0" w:line="240" w:lineRule="auto"/>
        <w:jc w:val="both"/>
        <w:rPr>
          <w:rFonts w:ascii="Times New Roman" w:eastAsia="Times New Roman" w:hAnsi="Times New Roman" w:cs="Times New Roman"/>
          <w:sz w:val="24"/>
          <w:szCs w:val="24"/>
          <w:lang w:eastAsia="es-CO"/>
        </w:rPr>
      </w:pPr>
      <w:hyperlink r:id="rId11" w:history="1">
        <w:r w:rsidR="00154185" w:rsidRPr="00154185">
          <w:rPr>
            <w:rFonts w:ascii="Arial" w:eastAsia="Times New Roman" w:hAnsi="Arial" w:cs="Arial"/>
            <w:color w:val="000000"/>
            <w:sz w:val="24"/>
            <w:szCs w:val="24"/>
            <w:u w:val="single"/>
            <w:lang w:eastAsia="es-CO"/>
          </w:rPr>
          <w:t>Circular No 3 de 2020</w:t>
        </w:r>
      </w:hyperlink>
    </w:p>
    <w:p w:rsidR="00154185" w:rsidRPr="00154185" w:rsidRDefault="00154185" w:rsidP="00154185">
      <w:pPr>
        <w:shd w:val="clear" w:color="auto" w:fill="FFFFFF"/>
        <w:spacing w:after="0" w:line="240" w:lineRule="auto"/>
        <w:jc w:val="both"/>
        <w:rPr>
          <w:rFonts w:ascii="Times New Roman" w:eastAsia="Times New Roman" w:hAnsi="Times New Roman" w:cs="Times New Roman"/>
          <w:sz w:val="24"/>
          <w:szCs w:val="24"/>
          <w:lang w:eastAsia="es-CO"/>
        </w:rPr>
      </w:pPr>
      <w:r w:rsidRPr="00154185">
        <w:rPr>
          <w:rFonts w:ascii="Arial" w:eastAsia="Times New Roman" w:hAnsi="Arial" w:cs="Arial"/>
          <w:color w:val="000000"/>
          <w:sz w:val="24"/>
          <w:szCs w:val="24"/>
          <w:lang w:eastAsia="es-CO"/>
        </w:rPr>
        <w:t>Seguimiento y control de la operación del Programa de Alimentación Escolar durante el Estado de Emergencia Económica, Social y Ecológica en el marco de la Resolución 006 de 2020.</w:t>
      </w:r>
    </w:p>
    <w:p w:rsidR="00154185" w:rsidRPr="00154185" w:rsidRDefault="00154185" w:rsidP="00154185">
      <w:pPr>
        <w:shd w:val="clear" w:color="auto" w:fill="FFFFFF"/>
        <w:spacing w:after="0" w:line="240" w:lineRule="auto"/>
        <w:jc w:val="both"/>
        <w:rPr>
          <w:rFonts w:ascii="Times New Roman" w:eastAsia="Times New Roman" w:hAnsi="Times New Roman" w:cs="Times New Roman"/>
          <w:sz w:val="24"/>
          <w:szCs w:val="24"/>
          <w:lang w:eastAsia="es-CO"/>
        </w:rPr>
      </w:pPr>
      <w:r w:rsidRPr="00154185">
        <w:rPr>
          <w:rFonts w:ascii="Times New Roman" w:eastAsia="Times New Roman" w:hAnsi="Times New Roman" w:cs="Times New Roman"/>
          <w:sz w:val="24"/>
          <w:szCs w:val="24"/>
          <w:lang w:eastAsia="es-CO"/>
        </w:rPr>
        <w:t> </w:t>
      </w:r>
    </w:p>
    <w:p w:rsidR="00154185" w:rsidRPr="00154185" w:rsidRDefault="00154185" w:rsidP="00154185">
      <w:pPr>
        <w:shd w:val="clear" w:color="auto" w:fill="FFFFFF"/>
        <w:spacing w:after="0" w:line="240" w:lineRule="auto"/>
        <w:jc w:val="both"/>
        <w:rPr>
          <w:rFonts w:ascii="Times New Roman" w:eastAsia="Times New Roman" w:hAnsi="Times New Roman" w:cs="Times New Roman"/>
          <w:sz w:val="24"/>
          <w:szCs w:val="24"/>
          <w:lang w:eastAsia="es-CO"/>
        </w:rPr>
      </w:pPr>
    </w:p>
    <w:p w:rsidR="00154185" w:rsidRDefault="00154185" w:rsidP="00154185">
      <w:pPr>
        <w:shd w:val="clear" w:color="auto" w:fill="FFFFFF"/>
        <w:spacing w:after="0" w:line="240" w:lineRule="auto"/>
        <w:jc w:val="both"/>
        <w:rPr>
          <w:rFonts w:ascii="Times New Roman" w:eastAsia="Times New Roman" w:hAnsi="Times New Roman" w:cs="Times New Roman"/>
          <w:sz w:val="24"/>
          <w:szCs w:val="24"/>
          <w:lang w:eastAsia="es-CO"/>
        </w:rPr>
      </w:pPr>
    </w:p>
    <w:p w:rsidR="00FD4FD9" w:rsidRPr="00154185" w:rsidRDefault="00FD4FD9" w:rsidP="00154185">
      <w:pPr>
        <w:shd w:val="clear" w:color="auto" w:fill="FFFFFF"/>
        <w:spacing w:after="0" w:line="240" w:lineRule="auto"/>
        <w:jc w:val="both"/>
        <w:rPr>
          <w:rFonts w:ascii="Times New Roman" w:eastAsia="Times New Roman" w:hAnsi="Times New Roman" w:cs="Times New Roman"/>
          <w:sz w:val="24"/>
          <w:szCs w:val="24"/>
          <w:lang w:eastAsia="es-CO"/>
        </w:rPr>
      </w:pPr>
    </w:p>
    <w:p w:rsidR="00FD4FD9" w:rsidRDefault="00FD4FD9" w:rsidP="00154185">
      <w:pPr>
        <w:spacing w:line="240" w:lineRule="auto"/>
        <w:jc w:val="both"/>
        <w:textAlignment w:val="baseline"/>
        <w:rPr>
          <w:rFonts w:ascii="Arial" w:eastAsia="Times New Roman" w:hAnsi="Arial" w:cs="Arial"/>
          <w:b/>
          <w:bCs/>
          <w:i/>
          <w:iCs/>
          <w:color w:val="212529"/>
          <w:sz w:val="24"/>
          <w:szCs w:val="24"/>
          <w:shd w:val="clear" w:color="auto" w:fill="FFFFFF"/>
          <w:lang w:eastAsia="es-CO"/>
        </w:rPr>
      </w:pPr>
    </w:p>
    <w:p w:rsidR="00154185" w:rsidRPr="00154185" w:rsidRDefault="00FD4FD9" w:rsidP="00154185">
      <w:pPr>
        <w:spacing w:line="240" w:lineRule="auto"/>
        <w:jc w:val="both"/>
        <w:textAlignment w:val="baseline"/>
        <w:rPr>
          <w:rFonts w:ascii="Arial" w:eastAsia="Times New Roman" w:hAnsi="Arial" w:cs="Arial"/>
          <w:b/>
          <w:bCs/>
          <w:i/>
          <w:iCs/>
          <w:color w:val="212529"/>
          <w:sz w:val="24"/>
          <w:szCs w:val="24"/>
          <w:lang w:eastAsia="es-CO"/>
        </w:rPr>
      </w:pPr>
      <w:r w:rsidRPr="00154185">
        <w:rPr>
          <w:rFonts w:ascii="Arial" w:eastAsia="Times New Roman" w:hAnsi="Arial" w:cs="Arial"/>
          <w:b/>
          <w:bCs/>
          <w:i/>
          <w:iCs/>
          <w:color w:val="212529"/>
          <w:sz w:val="24"/>
          <w:szCs w:val="24"/>
          <w:shd w:val="clear" w:color="auto" w:fill="FFFFFF"/>
          <w:lang w:eastAsia="es-CO"/>
        </w:rPr>
        <w:lastRenderedPageBreak/>
        <w:t>Objetivo General</w:t>
      </w:r>
    </w:p>
    <w:p w:rsidR="00154185" w:rsidRPr="009973F8" w:rsidRDefault="00154185" w:rsidP="00154185">
      <w:pPr>
        <w:shd w:val="clear" w:color="auto" w:fill="FFFFFF"/>
        <w:spacing w:after="0" w:line="240" w:lineRule="auto"/>
        <w:ind w:left="360"/>
        <w:jc w:val="both"/>
        <w:rPr>
          <w:rFonts w:ascii="Times New Roman" w:eastAsia="Times New Roman" w:hAnsi="Times New Roman" w:cs="Times New Roman"/>
          <w:sz w:val="24"/>
          <w:szCs w:val="24"/>
          <w:lang w:eastAsia="es-CO"/>
        </w:rPr>
      </w:pPr>
      <w:r w:rsidRPr="009973F8">
        <w:rPr>
          <w:rFonts w:ascii="Arial" w:eastAsia="Times New Roman" w:hAnsi="Arial" w:cs="Arial"/>
          <w:color w:val="202124"/>
          <w:sz w:val="24"/>
          <w:szCs w:val="24"/>
          <w:shd w:val="clear" w:color="auto" w:fill="FFFFFF"/>
          <w:lang w:eastAsia="es-CO"/>
        </w:rPr>
        <w:t>El Programa de Alimentación Escolar-PAE busca Contribuir con el acceso y la permanencia escolar de los niños, niñas y adolescentes en edad escolar y registrados en el Sistema de Matricula-SIMAT Oficial, fomentando estilos de vida saludables y mejorando su capacidad de aprendizaje, a través del suministro de un complemento alimentario el cual aporta los requerimientos nutricionales en porcentajes para cada modalidad durante la jornada escolar que se prestara durante el calendario escolar.</w:t>
      </w:r>
    </w:p>
    <w:p w:rsidR="00154185" w:rsidRPr="00154185" w:rsidRDefault="00154185" w:rsidP="00154185">
      <w:pPr>
        <w:shd w:val="clear" w:color="auto" w:fill="FFFFFF"/>
        <w:spacing w:after="0" w:line="240" w:lineRule="auto"/>
        <w:jc w:val="both"/>
        <w:rPr>
          <w:rFonts w:ascii="Arial" w:eastAsia="Times New Roman" w:hAnsi="Arial" w:cs="Arial"/>
          <w:sz w:val="24"/>
          <w:szCs w:val="24"/>
          <w:lang w:eastAsia="es-CO"/>
        </w:rPr>
      </w:pPr>
    </w:p>
    <w:p w:rsidR="00154185" w:rsidRPr="00154185" w:rsidRDefault="00FD4FD9" w:rsidP="00154185">
      <w:pPr>
        <w:shd w:val="clear" w:color="auto" w:fill="FFFFFF"/>
        <w:spacing w:after="0" w:line="240" w:lineRule="auto"/>
        <w:jc w:val="both"/>
        <w:rPr>
          <w:rFonts w:ascii="Arial" w:eastAsia="Times New Roman" w:hAnsi="Arial" w:cs="Arial"/>
          <w:b/>
          <w:sz w:val="24"/>
          <w:szCs w:val="24"/>
          <w:lang w:eastAsia="es-CO"/>
        </w:rPr>
      </w:pPr>
      <w:r>
        <w:rPr>
          <w:rFonts w:ascii="Arial" w:eastAsia="Times New Roman" w:hAnsi="Arial" w:cs="Arial"/>
          <w:b/>
          <w:sz w:val="24"/>
          <w:szCs w:val="24"/>
          <w:lang w:eastAsia="es-CO"/>
        </w:rPr>
        <w:t>Objetivos Específicos</w:t>
      </w:r>
    </w:p>
    <w:p w:rsidR="00154185" w:rsidRPr="00154185" w:rsidRDefault="00154185" w:rsidP="00154185">
      <w:pPr>
        <w:shd w:val="clear" w:color="auto" w:fill="FFFFFF"/>
        <w:spacing w:after="0" w:line="240" w:lineRule="auto"/>
        <w:ind w:left="360"/>
        <w:jc w:val="both"/>
        <w:rPr>
          <w:rFonts w:ascii="Arial" w:eastAsia="Times New Roman" w:hAnsi="Arial" w:cs="Arial"/>
          <w:sz w:val="24"/>
          <w:szCs w:val="24"/>
          <w:lang w:eastAsia="es-CO"/>
        </w:rPr>
      </w:pPr>
      <w:r w:rsidRPr="00154185">
        <w:rPr>
          <w:rFonts w:ascii="Arial" w:eastAsia="Times New Roman" w:hAnsi="Arial" w:cs="Arial"/>
          <w:sz w:val="24"/>
          <w:szCs w:val="24"/>
          <w:lang w:eastAsia="es-CO"/>
        </w:rPr>
        <w:t> </w:t>
      </w:r>
    </w:p>
    <w:p w:rsidR="00154185" w:rsidRPr="00154185" w:rsidRDefault="00154185" w:rsidP="00154185">
      <w:pPr>
        <w:numPr>
          <w:ilvl w:val="0"/>
          <w:numId w:val="10"/>
        </w:numPr>
        <w:shd w:val="clear" w:color="auto" w:fill="FFFFFF"/>
        <w:spacing w:after="0" w:line="240" w:lineRule="auto"/>
        <w:contextualSpacing/>
        <w:jc w:val="both"/>
        <w:rPr>
          <w:rFonts w:ascii="Arial" w:eastAsia="Times New Roman" w:hAnsi="Arial" w:cs="Arial"/>
          <w:sz w:val="24"/>
          <w:szCs w:val="24"/>
          <w:lang w:eastAsia="es-CO"/>
        </w:rPr>
      </w:pPr>
      <w:r w:rsidRPr="00154185">
        <w:rPr>
          <w:rFonts w:ascii="Arial" w:eastAsia="Times New Roman" w:hAnsi="Arial" w:cs="Arial"/>
          <w:sz w:val="24"/>
          <w:szCs w:val="24"/>
          <w:lang w:eastAsia="es-CO"/>
        </w:rPr>
        <w:t>Contribuir con la permanencia de los niños, niñas, adolescentes y jóvenes en las instituciones Educativas Oficiales.</w:t>
      </w:r>
    </w:p>
    <w:p w:rsidR="00154185" w:rsidRPr="00154185" w:rsidRDefault="00154185" w:rsidP="00154185">
      <w:pPr>
        <w:numPr>
          <w:ilvl w:val="0"/>
          <w:numId w:val="10"/>
        </w:numPr>
        <w:shd w:val="clear" w:color="auto" w:fill="FFFFFF"/>
        <w:spacing w:after="0" w:line="240" w:lineRule="auto"/>
        <w:contextualSpacing/>
        <w:jc w:val="both"/>
        <w:rPr>
          <w:rFonts w:ascii="Arial" w:eastAsia="Times New Roman" w:hAnsi="Arial" w:cs="Arial"/>
          <w:sz w:val="24"/>
          <w:szCs w:val="24"/>
          <w:lang w:eastAsia="es-CO"/>
        </w:rPr>
      </w:pPr>
      <w:r w:rsidRPr="00154185">
        <w:rPr>
          <w:rFonts w:ascii="Arial" w:eastAsia="Times New Roman" w:hAnsi="Arial" w:cs="Arial"/>
          <w:sz w:val="24"/>
          <w:szCs w:val="24"/>
          <w:lang w:eastAsia="es-CO"/>
        </w:rPr>
        <w:t>Promover estilos de vida saludables.</w:t>
      </w:r>
    </w:p>
    <w:p w:rsidR="00154185" w:rsidRPr="00154185" w:rsidRDefault="00154185" w:rsidP="00154185">
      <w:pPr>
        <w:numPr>
          <w:ilvl w:val="0"/>
          <w:numId w:val="10"/>
        </w:numPr>
        <w:shd w:val="clear" w:color="auto" w:fill="FFFFFF"/>
        <w:spacing w:after="0" w:line="240" w:lineRule="auto"/>
        <w:contextualSpacing/>
        <w:jc w:val="both"/>
        <w:rPr>
          <w:rFonts w:ascii="Arial" w:eastAsia="Times New Roman" w:hAnsi="Arial" w:cs="Arial"/>
          <w:sz w:val="24"/>
          <w:szCs w:val="24"/>
          <w:lang w:eastAsia="es-CO"/>
        </w:rPr>
      </w:pPr>
      <w:r w:rsidRPr="00154185">
        <w:rPr>
          <w:rFonts w:ascii="Arial" w:eastAsia="Times New Roman" w:hAnsi="Arial" w:cs="Arial"/>
          <w:sz w:val="24"/>
          <w:szCs w:val="24"/>
          <w:lang w:eastAsia="es-CO"/>
        </w:rPr>
        <w:t>Ofrecer un complemento alimentario a los niños, niñas, adolescentes y jóvenes en edad escolar, registrados en SIMAT que aporte los requerimientos de energía, macronutrientes (carbohidratos, proteínas  grasas) y micronutrientes (zinc, hierro, vitaminas A y calcio) en los porcentajes que se definan para cada modalidad, durante la jornada escolar.</w:t>
      </w:r>
    </w:p>
    <w:p w:rsidR="00154185" w:rsidRPr="00154185" w:rsidRDefault="00154185" w:rsidP="00154185">
      <w:pPr>
        <w:shd w:val="clear" w:color="auto" w:fill="FFFFFF"/>
        <w:spacing w:after="0" w:line="240" w:lineRule="auto"/>
        <w:jc w:val="both"/>
        <w:rPr>
          <w:rFonts w:ascii="Arial" w:eastAsia="Times New Roman" w:hAnsi="Arial" w:cs="Arial"/>
          <w:sz w:val="24"/>
          <w:szCs w:val="24"/>
          <w:lang w:eastAsia="es-CO"/>
        </w:rPr>
      </w:pPr>
    </w:p>
    <w:p w:rsidR="00154185" w:rsidRPr="00154185" w:rsidRDefault="00154185" w:rsidP="00154185">
      <w:pPr>
        <w:shd w:val="clear" w:color="auto" w:fill="FFFFFF"/>
        <w:spacing w:after="0" w:line="240" w:lineRule="auto"/>
        <w:jc w:val="both"/>
        <w:rPr>
          <w:rFonts w:ascii="Arial" w:eastAsia="Times New Roman" w:hAnsi="Arial" w:cs="Arial"/>
          <w:b/>
          <w:sz w:val="24"/>
          <w:szCs w:val="24"/>
          <w:lang w:eastAsia="es-CO"/>
        </w:rPr>
      </w:pPr>
      <w:r w:rsidRPr="00154185">
        <w:rPr>
          <w:rFonts w:ascii="Arial" w:eastAsia="Times New Roman" w:hAnsi="Arial" w:cs="Arial"/>
          <w:b/>
          <w:sz w:val="24"/>
          <w:szCs w:val="24"/>
          <w:lang w:eastAsia="es-CO"/>
        </w:rPr>
        <w:t>Población Objetivo.</w:t>
      </w:r>
    </w:p>
    <w:p w:rsidR="00154185" w:rsidRPr="00154185" w:rsidRDefault="00154185" w:rsidP="00154185">
      <w:pPr>
        <w:shd w:val="clear" w:color="auto" w:fill="FFFFFF"/>
        <w:spacing w:after="0" w:line="240" w:lineRule="auto"/>
        <w:jc w:val="both"/>
        <w:rPr>
          <w:rFonts w:ascii="Arial" w:eastAsia="Times New Roman" w:hAnsi="Arial" w:cs="Arial"/>
          <w:sz w:val="24"/>
          <w:szCs w:val="24"/>
          <w:lang w:eastAsia="es-CO"/>
        </w:rPr>
      </w:pPr>
    </w:p>
    <w:p w:rsidR="00154185" w:rsidRPr="00154185" w:rsidRDefault="00154185" w:rsidP="00154185">
      <w:pPr>
        <w:shd w:val="clear" w:color="auto" w:fill="FFFFFF"/>
        <w:spacing w:after="0" w:line="240" w:lineRule="auto"/>
        <w:jc w:val="both"/>
        <w:rPr>
          <w:rFonts w:ascii="Arial" w:eastAsia="Times New Roman" w:hAnsi="Arial" w:cs="Arial"/>
          <w:sz w:val="24"/>
          <w:szCs w:val="24"/>
          <w:lang w:eastAsia="es-CO"/>
        </w:rPr>
      </w:pPr>
      <w:r w:rsidRPr="00154185">
        <w:rPr>
          <w:rFonts w:ascii="Arial" w:eastAsia="Times New Roman" w:hAnsi="Arial" w:cs="Arial"/>
          <w:sz w:val="24"/>
          <w:szCs w:val="24"/>
          <w:lang w:eastAsia="es-CO"/>
        </w:rPr>
        <w:t>Niños, niñas, adolescentes y jóvenes de áreas rurales y urbanas, registrados en la Matricula SIMAT como estudiantes Oficiales.</w:t>
      </w:r>
    </w:p>
    <w:p w:rsidR="00154185" w:rsidRPr="00154185" w:rsidRDefault="00154185" w:rsidP="00154185">
      <w:pPr>
        <w:shd w:val="clear" w:color="auto" w:fill="FFFFFF"/>
        <w:spacing w:after="0" w:line="240" w:lineRule="auto"/>
        <w:jc w:val="both"/>
        <w:rPr>
          <w:rFonts w:ascii="Arial" w:eastAsia="Times New Roman" w:hAnsi="Arial" w:cs="Arial"/>
          <w:sz w:val="24"/>
          <w:szCs w:val="24"/>
          <w:lang w:eastAsia="es-CO"/>
        </w:rPr>
      </w:pPr>
    </w:p>
    <w:p w:rsidR="00154185" w:rsidRPr="00154185" w:rsidRDefault="00154185" w:rsidP="00154185">
      <w:pPr>
        <w:shd w:val="clear" w:color="auto" w:fill="FFFFFF"/>
        <w:spacing w:after="0" w:line="240" w:lineRule="auto"/>
        <w:jc w:val="both"/>
        <w:rPr>
          <w:rFonts w:ascii="Arial" w:eastAsia="Times New Roman" w:hAnsi="Arial" w:cs="Arial"/>
          <w:sz w:val="24"/>
          <w:szCs w:val="24"/>
          <w:lang w:eastAsia="es-CO"/>
        </w:rPr>
      </w:pPr>
      <w:r w:rsidRPr="00154185">
        <w:rPr>
          <w:rFonts w:ascii="Arial" w:eastAsia="Times New Roman" w:hAnsi="Arial" w:cs="Arial"/>
          <w:sz w:val="24"/>
          <w:szCs w:val="24"/>
          <w:lang w:eastAsia="es-CO"/>
        </w:rPr>
        <w:t>Periodo de operación del Programa de Alimentación Escolar.</w:t>
      </w:r>
    </w:p>
    <w:p w:rsidR="00154185" w:rsidRPr="00154185" w:rsidRDefault="00154185" w:rsidP="00154185">
      <w:pPr>
        <w:shd w:val="clear" w:color="auto" w:fill="FFFFFF"/>
        <w:spacing w:after="0" w:line="240" w:lineRule="auto"/>
        <w:jc w:val="both"/>
        <w:rPr>
          <w:rFonts w:ascii="Arial" w:eastAsia="Times New Roman" w:hAnsi="Arial" w:cs="Arial"/>
          <w:sz w:val="24"/>
          <w:szCs w:val="24"/>
          <w:lang w:eastAsia="es-CO"/>
        </w:rPr>
      </w:pPr>
      <w:r w:rsidRPr="00154185">
        <w:rPr>
          <w:rFonts w:ascii="Arial" w:eastAsia="Times New Roman" w:hAnsi="Arial" w:cs="Arial"/>
          <w:sz w:val="24"/>
          <w:szCs w:val="24"/>
          <w:lang w:eastAsia="es-CO"/>
        </w:rPr>
        <w:t>El PAE realizara la prestación del servicio durante el calendario escolar definido en la ETC bajo resolución.</w:t>
      </w:r>
    </w:p>
    <w:p w:rsidR="00154185" w:rsidRPr="00154185" w:rsidRDefault="00154185" w:rsidP="00154185">
      <w:pPr>
        <w:shd w:val="clear" w:color="auto" w:fill="FFFFFF"/>
        <w:spacing w:after="0" w:line="240" w:lineRule="auto"/>
        <w:ind w:left="360"/>
        <w:jc w:val="both"/>
        <w:rPr>
          <w:rFonts w:ascii="Arial" w:eastAsia="Times New Roman" w:hAnsi="Arial" w:cs="Arial"/>
          <w:sz w:val="24"/>
          <w:szCs w:val="24"/>
          <w:lang w:eastAsia="es-CO"/>
        </w:rPr>
      </w:pPr>
      <w:r w:rsidRPr="00154185">
        <w:rPr>
          <w:rFonts w:ascii="Arial" w:eastAsia="Times New Roman" w:hAnsi="Arial" w:cs="Arial"/>
          <w:sz w:val="24"/>
          <w:szCs w:val="24"/>
          <w:lang w:eastAsia="es-CO"/>
        </w:rPr>
        <w:t> </w:t>
      </w:r>
    </w:p>
    <w:p w:rsidR="00154185" w:rsidRPr="00FD4FD9" w:rsidRDefault="00154185" w:rsidP="00154185">
      <w:pPr>
        <w:shd w:val="clear" w:color="auto" w:fill="FFFFFF"/>
        <w:spacing w:after="0" w:line="240" w:lineRule="auto"/>
        <w:jc w:val="both"/>
        <w:rPr>
          <w:rFonts w:ascii="Arial" w:eastAsia="Times New Roman" w:hAnsi="Arial" w:cs="Arial"/>
          <w:sz w:val="24"/>
          <w:szCs w:val="24"/>
          <w:lang w:eastAsia="es-CO"/>
        </w:rPr>
      </w:pPr>
      <w:r w:rsidRPr="00154185">
        <w:rPr>
          <w:rFonts w:ascii="Times New Roman" w:eastAsia="Times New Roman" w:hAnsi="Times New Roman" w:cs="Times New Roman"/>
          <w:sz w:val="24"/>
          <w:szCs w:val="24"/>
          <w:lang w:eastAsia="es-CO"/>
        </w:rPr>
        <w:t> </w:t>
      </w:r>
    </w:p>
    <w:p w:rsidR="00154185" w:rsidRPr="00FD4FD9" w:rsidRDefault="00FD4FD9" w:rsidP="00FD4FD9">
      <w:pPr>
        <w:shd w:val="clear" w:color="auto" w:fill="FFFFFF"/>
        <w:spacing w:after="0" w:line="240" w:lineRule="auto"/>
        <w:jc w:val="both"/>
        <w:rPr>
          <w:rFonts w:ascii="Arial" w:eastAsia="Times New Roman" w:hAnsi="Arial" w:cs="Arial"/>
          <w:b/>
          <w:sz w:val="24"/>
          <w:szCs w:val="24"/>
          <w:lang w:eastAsia="es-CO"/>
        </w:rPr>
      </w:pPr>
      <w:r w:rsidRPr="00FD4FD9">
        <w:rPr>
          <w:rFonts w:ascii="Arial" w:eastAsia="Times New Roman" w:hAnsi="Arial" w:cs="Arial"/>
          <w:b/>
          <w:sz w:val="24"/>
          <w:szCs w:val="24"/>
          <w:lang w:eastAsia="es-CO"/>
        </w:rPr>
        <w:t>Diagnóstico</w:t>
      </w:r>
    </w:p>
    <w:p w:rsidR="00154185" w:rsidRPr="00154185" w:rsidRDefault="00154185" w:rsidP="00154185">
      <w:pPr>
        <w:spacing w:after="0" w:line="240" w:lineRule="auto"/>
        <w:rPr>
          <w:rFonts w:ascii="Times New Roman" w:eastAsia="Times New Roman" w:hAnsi="Times New Roman" w:cs="Times New Roman"/>
          <w:sz w:val="24"/>
          <w:szCs w:val="24"/>
          <w:lang w:eastAsia="es-CO"/>
        </w:rPr>
      </w:pPr>
    </w:p>
    <w:p w:rsidR="00154185" w:rsidRPr="00154185" w:rsidRDefault="00154185" w:rsidP="00154185">
      <w:pPr>
        <w:spacing w:line="240" w:lineRule="auto"/>
        <w:jc w:val="both"/>
        <w:rPr>
          <w:rFonts w:ascii="Times New Roman" w:eastAsia="Times New Roman" w:hAnsi="Times New Roman" w:cs="Times New Roman"/>
          <w:sz w:val="24"/>
          <w:szCs w:val="24"/>
          <w:lang w:eastAsia="es-CO"/>
        </w:rPr>
      </w:pPr>
      <w:r w:rsidRPr="00154185">
        <w:rPr>
          <w:rFonts w:ascii="Arial" w:eastAsia="Times New Roman" w:hAnsi="Arial" w:cs="Arial"/>
          <w:color w:val="212529"/>
          <w:sz w:val="24"/>
          <w:szCs w:val="24"/>
          <w:shd w:val="clear" w:color="auto" w:fill="FFFFFF"/>
          <w:lang w:eastAsia="es-CO"/>
        </w:rPr>
        <w:t>Este programa hace parte de una estrategia de permanencia a nivel Nacional, en la cual su meta u objetivo central es ofrecer las garantías para que los niños, niñas, adolescentes y jóvenes no abandonen sus estudios, mejoren su desempeño escolar y sus procesos de aprendizaje, proporcionándoles un complemento alimentario en cada Institución Educativa Oficial.</w:t>
      </w:r>
    </w:p>
    <w:p w:rsidR="00154185" w:rsidRPr="00154185" w:rsidRDefault="00154185" w:rsidP="00154185">
      <w:pPr>
        <w:spacing w:line="240" w:lineRule="auto"/>
        <w:jc w:val="both"/>
        <w:rPr>
          <w:rFonts w:ascii="Arial" w:eastAsia="Times New Roman" w:hAnsi="Arial" w:cs="Arial"/>
          <w:color w:val="212529"/>
          <w:sz w:val="24"/>
          <w:szCs w:val="24"/>
          <w:shd w:val="clear" w:color="auto" w:fill="FFFFFF"/>
          <w:lang w:eastAsia="es-CO"/>
        </w:rPr>
      </w:pPr>
      <w:r w:rsidRPr="00154185">
        <w:rPr>
          <w:rFonts w:ascii="Arial" w:eastAsia="Times New Roman" w:hAnsi="Arial" w:cs="Arial"/>
          <w:color w:val="212529"/>
          <w:sz w:val="24"/>
          <w:szCs w:val="24"/>
          <w:shd w:val="clear" w:color="auto" w:fill="FFFFFF"/>
          <w:lang w:eastAsia="es-CO"/>
        </w:rPr>
        <w:t>En el Municipio de Yumbo se tiene como programa bandera el PAE, el cual se brinda durante todo el periodo escolar y este con el tiempo se ha mejorado tanto en la calidad de los complementos que se entregan como del recurso que año a año la Alcaldía Municipal brinda para alcanzar el 100 de estudiantes beneficiarios.</w:t>
      </w:r>
    </w:p>
    <w:p w:rsidR="00154185" w:rsidRPr="00154185" w:rsidRDefault="00154185" w:rsidP="00154185">
      <w:pPr>
        <w:spacing w:line="240" w:lineRule="auto"/>
        <w:jc w:val="both"/>
        <w:rPr>
          <w:rFonts w:ascii="Arial" w:eastAsia="Times New Roman" w:hAnsi="Arial" w:cs="Arial"/>
          <w:color w:val="212529"/>
          <w:sz w:val="24"/>
          <w:szCs w:val="24"/>
          <w:shd w:val="clear" w:color="auto" w:fill="FFFFFF"/>
          <w:lang w:eastAsia="es-CO"/>
        </w:rPr>
      </w:pPr>
      <w:r w:rsidRPr="00154185">
        <w:rPr>
          <w:rFonts w:ascii="Arial" w:eastAsia="Times New Roman" w:hAnsi="Arial" w:cs="Arial"/>
          <w:color w:val="212529"/>
          <w:sz w:val="24"/>
          <w:szCs w:val="24"/>
          <w:shd w:val="clear" w:color="auto" w:fill="FFFFFF"/>
          <w:lang w:eastAsia="es-CO"/>
        </w:rPr>
        <w:t>Los beneficiarios del Programa de Alimentación Escolar, son todos los titulares de derecho ya que aunque se tiene priorizada una población que sería la más vulnerable, los estudiantes de grados inferiores y el área rural, se determinó que  todos reciban los complementos diariamente, ya que sabemos que los estudiantes de una u otra manera requieren beneficiarse de este Programa.</w:t>
      </w:r>
    </w:p>
    <w:p w:rsidR="00154185" w:rsidRDefault="00FD4FD9" w:rsidP="00FD4FD9">
      <w:pPr>
        <w:shd w:val="clear" w:color="auto" w:fill="FFFFFF"/>
        <w:spacing w:after="0" w:line="240" w:lineRule="auto"/>
        <w:jc w:val="both"/>
        <w:rPr>
          <w:rFonts w:ascii="Arial" w:eastAsia="Times New Roman" w:hAnsi="Arial" w:cs="Arial"/>
          <w:b/>
          <w:sz w:val="24"/>
          <w:szCs w:val="24"/>
          <w:lang w:eastAsia="es-CO"/>
        </w:rPr>
      </w:pPr>
      <w:r>
        <w:rPr>
          <w:rFonts w:ascii="Arial" w:eastAsia="Times New Roman" w:hAnsi="Arial" w:cs="Arial"/>
          <w:b/>
          <w:sz w:val="24"/>
          <w:szCs w:val="24"/>
          <w:lang w:eastAsia="es-CO"/>
        </w:rPr>
        <w:t>I</w:t>
      </w:r>
      <w:r w:rsidR="00154185" w:rsidRPr="00FD4FD9">
        <w:rPr>
          <w:rFonts w:ascii="Arial" w:eastAsia="Times New Roman" w:hAnsi="Arial" w:cs="Arial"/>
          <w:b/>
          <w:sz w:val="24"/>
          <w:szCs w:val="24"/>
          <w:lang w:eastAsia="es-CO"/>
        </w:rPr>
        <w:t>dentificación y estado actual del problema</w:t>
      </w:r>
    </w:p>
    <w:p w:rsidR="00FD4FD9" w:rsidRPr="00FD4FD9" w:rsidRDefault="00FD4FD9" w:rsidP="00FD4FD9">
      <w:pPr>
        <w:shd w:val="clear" w:color="auto" w:fill="FFFFFF"/>
        <w:spacing w:after="0" w:line="240" w:lineRule="auto"/>
        <w:jc w:val="both"/>
        <w:rPr>
          <w:rFonts w:ascii="Arial" w:eastAsia="Times New Roman" w:hAnsi="Arial" w:cs="Arial"/>
          <w:b/>
          <w:sz w:val="24"/>
          <w:szCs w:val="24"/>
          <w:lang w:eastAsia="es-CO"/>
        </w:rPr>
      </w:pPr>
    </w:p>
    <w:p w:rsidR="00154185" w:rsidRPr="00154185" w:rsidRDefault="00154185" w:rsidP="00FD4FD9">
      <w:pPr>
        <w:shd w:val="clear" w:color="auto" w:fill="FFFFFF"/>
        <w:spacing w:after="0" w:line="240" w:lineRule="auto"/>
        <w:jc w:val="both"/>
        <w:rPr>
          <w:rFonts w:ascii="Arial" w:eastAsia="Times New Roman" w:hAnsi="Arial" w:cs="Arial"/>
          <w:color w:val="000000"/>
          <w:sz w:val="24"/>
          <w:szCs w:val="24"/>
          <w:shd w:val="clear" w:color="auto" w:fill="FFFFFF"/>
          <w:lang w:eastAsia="es-CO"/>
        </w:rPr>
      </w:pPr>
      <w:r w:rsidRPr="00154185">
        <w:rPr>
          <w:rFonts w:ascii="Arial" w:eastAsia="Times New Roman" w:hAnsi="Arial" w:cs="Arial"/>
          <w:color w:val="000000"/>
          <w:sz w:val="24"/>
          <w:szCs w:val="24"/>
          <w:shd w:val="clear" w:color="auto" w:fill="FFFFFF"/>
          <w:lang w:eastAsia="es-CO"/>
        </w:rPr>
        <w:t xml:space="preserve">Situación actual del Municipio y población que se ve afectada en un porcentaje bajo pero que de </w:t>
      </w:r>
      <w:r w:rsidRPr="00FD4FD9">
        <w:rPr>
          <w:rFonts w:ascii="Arial" w:eastAsia="Times New Roman" w:hAnsi="Arial" w:cs="Arial"/>
          <w:color w:val="000000"/>
          <w:sz w:val="24"/>
          <w:szCs w:val="24"/>
          <w:shd w:val="clear" w:color="auto" w:fill="FFFFFF"/>
          <w:lang w:eastAsia="es-CO"/>
        </w:rPr>
        <w:t>una</w:t>
      </w:r>
      <w:r w:rsidRPr="00154185">
        <w:rPr>
          <w:rFonts w:ascii="Arial" w:eastAsia="Times New Roman" w:hAnsi="Arial" w:cs="Arial"/>
          <w:color w:val="000000"/>
          <w:sz w:val="24"/>
          <w:szCs w:val="24"/>
          <w:shd w:val="clear" w:color="auto" w:fill="FFFFFF"/>
          <w:lang w:eastAsia="es-CO"/>
        </w:rPr>
        <w:t xml:space="preserve"> u otra manera afecta el desarrollo del programa, tenemos que en el municipio podemos encontrar lo siguientes problemas asociados.</w:t>
      </w:r>
    </w:p>
    <w:p w:rsidR="00154185" w:rsidRPr="00FD4FD9" w:rsidRDefault="00154185" w:rsidP="00154185">
      <w:pPr>
        <w:spacing w:line="240" w:lineRule="auto"/>
        <w:jc w:val="both"/>
        <w:rPr>
          <w:rFonts w:ascii="Arial" w:eastAsia="Times New Roman" w:hAnsi="Arial" w:cs="Arial"/>
          <w:color w:val="000000"/>
          <w:sz w:val="24"/>
          <w:szCs w:val="24"/>
          <w:shd w:val="clear" w:color="auto" w:fill="FFFFFF"/>
          <w:lang w:eastAsia="es-CO"/>
        </w:rPr>
      </w:pPr>
      <w:r w:rsidRPr="00154185">
        <w:rPr>
          <w:rFonts w:ascii="Arial" w:eastAsia="Times New Roman" w:hAnsi="Arial" w:cs="Arial"/>
          <w:color w:val="000000"/>
          <w:sz w:val="24"/>
          <w:szCs w:val="24"/>
          <w:shd w:val="clear" w:color="auto" w:fill="FFFFFF"/>
          <w:lang w:eastAsia="es-CO"/>
        </w:rPr>
        <w:t xml:space="preserve">El Programa puede identificar inconvenientes en la ejecución ya que la matricula o el SIMAT es una plataforma que se mantiene abierta durante todo el año lectivo, lo </w:t>
      </w:r>
      <w:r w:rsidRPr="00154185">
        <w:rPr>
          <w:rFonts w:ascii="Arial" w:eastAsia="Times New Roman" w:hAnsi="Arial" w:cs="Arial"/>
          <w:color w:val="000000"/>
          <w:sz w:val="24"/>
          <w:szCs w:val="24"/>
          <w:shd w:val="clear" w:color="auto" w:fill="FFFFFF"/>
          <w:lang w:eastAsia="es-CO"/>
        </w:rPr>
        <w:lastRenderedPageBreak/>
        <w:t>que hace que haya una población flotante, además que en muchas ocasiones no se realiza la actualización  de datos necesaria, entre otros factores.</w:t>
      </w:r>
    </w:p>
    <w:p w:rsidR="00154185" w:rsidRPr="00FD4FD9" w:rsidRDefault="00154185" w:rsidP="00154185">
      <w:pPr>
        <w:spacing w:line="240" w:lineRule="auto"/>
        <w:jc w:val="both"/>
        <w:rPr>
          <w:rFonts w:ascii="Arial" w:eastAsia="Times New Roman" w:hAnsi="Arial" w:cs="Arial"/>
          <w:color w:val="000000"/>
          <w:sz w:val="24"/>
          <w:szCs w:val="24"/>
          <w:shd w:val="clear" w:color="auto" w:fill="FFFFFF"/>
          <w:lang w:eastAsia="es-CO"/>
        </w:rPr>
      </w:pPr>
      <w:r w:rsidRPr="00154185">
        <w:rPr>
          <w:rFonts w:ascii="Arial" w:eastAsia="Times New Roman" w:hAnsi="Arial" w:cs="Arial"/>
          <w:color w:val="000000"/>
          <w:sz w:val="24"/>
          <w:szCs w:val="24"/>
          <w:shd w:val="clear" w:color="auto" w:fill="FFFFFF"/>
          <w:lang w:eastAsia="es-CO"/>
        </w:rPr>
        <w:t>Bajo acceso de  niños, niñas, adolescentes y jóvenes del Municipio en las diferentes I.E.</w:t>
      </w:r>
    </w:p>
    <w:p w:rsidR="00154185" w:rsidRPr="00FD4FD9" w:rsidRDefault="00154185" w:rsidP="00154185">
      <w:pPr>
        <w:spacing w:line="240" w:lineRule="auto"/>
        <w:jc w:val="both"/>
        <w:rPr>
          <w:rFonts w:ascii="Arial" w:eastAsia="Times New Roman" w:hAnsi="Arial" w:cs="Arial"/>
          <w:color w:val="000000"/>
          <w:sz w:val="24"/>
          <w:szCs w:val="24"/>
          <w:shd w:val="clear" w:color="auto" w:fill="FFFFFF"/>
          <w:lang w:eastAsia="es-CO"/>
        </w:rPr>
      </w:pPr>
      <w:r w:rsidRPr="00154185">
        <w:rPr>
          <w:rFonts w:ascii="Arial" w:eastAsia="Times New Roman" w:hAnsi="Arial" w:cs="Arial"/>
          <w:color w:val="000000"/>
          <w:sz w:val="24"/>
          <w:szCs w:val="24"/>
          <w:shd w:val="clear" w:color="auto" w:fill="FFFFFF"/>
          <w:lang w:eastAsia="es-CO"/>
        </w:rPr>
        <w:t>Incremento de factores de riesgo (fronteras invisibles-micro trafico).</w:t>
      </w:r>
    </w:p>
    <w:p w:rsidR="00154185" w:rsidRPr="00FD4FD9" w:rsidRDefault="00154185" w:rsidP="00154185">
      <w:pPr>
        <w:spacing w:line="240" w:lineRule="auto"/>
        <w:jc w:val="both"/>
        <w:rPr>
          <w:rFonts w:ascii="Arial" w:eastAsia="Times New Roman" w:hAnsi="Arial" w:cs="Arial"/>
          <w:color w:val="000000"/>
          <w:sz w:val="24"/>
          <w:szCs w:val="24"/>
          <w:shd w:val="clear" w:color="auto" w:fill="FFFFFF"/>
          <w:lang w:eastAsia="es-CO"/>
        </w:rPr>
      </w:pPr>
      <w:r w:rsidRPr="00154185">
        <w:rPr>
          <w:rFonts w:ascii="Arial" w:eastAsia="Times New Roman" w:hAnsi="Arial" w:cs="Arial"/>
          <w:color w:val="000000"/>
          <w:sz w:val="24"/>
          <w:szCs w:val="24"/>
          <w:shd w:val="clear" w:color="auto" w:fill="FFFFFF"/>
          <w:lang w:eastAsia="es-CO"/>
        </w:rPr>
        <w:t>Incremento de los casos de embarazos no deseados.</w:t>
      </w:r>
    </w:p>
    <w:p w:rsidR="00154185" w:rsidRPr="00154185" w:rsidRDefault="00154185" w:rsidP="00154185">
      <w:pPr>
        <w:spacing w:line="240" w:lineRule="auto"/>
        <w:jc w:val="both"/>
        <w:rPr>
          <w:rFonts w:ascii="Arial" w:eastAsia="Times New Roman" w:hAnsi="Arial" w:cs="Arial"/>
          <w:color w:val="000000"/>
          <w:sz w:val="24"/>
          <w:szCs w:val="24"/>
          <w:shd w:val="clear" w:color="auto" w:fill="FFFFFF"/>
          <w:lang w:eastAsia="es-CO"/>
        </w:rPr>
      </w:pPr>
      <w:r w:rsidRPr="00154185">
        <w:rPr>
          <w:rFonts w:ascii="Arial" w:eastAsia="Times New Roman" w:hAnsi="Arial" w:cs="Arial"/>
          <w:color w:val="000000"/>
          <w:sz w:val="24"/>
          <w:szCs w:val="24"/>
          <w:shd w:val="clear" w:color="auto" w:fill="FFFFFF"/>
          <w:lang w:eastAsia="es-CO"/>
        </w:rPr>
        <w:t>Baja competitividad de educación en las I.E.</w:t>
      </w:r>
    </w:p>
    <w:p w:rsidR="00154185" w:rsidRPr="00154185" w:rsidRDefault="00154185" w:rsidP="00154185">
      <w:pPr>
        <w:spacing w:line="240" w:lineRule="auto"/>
        <w:jc w:val="both"/>
        <w:rPr>
          <w:rFonts w:ascii="Arial" w:eastAsia="Times New Roman" w:hAnsi="Arial" w:cs="Arial"/>
          <w:color w:val="000000"/>
          <w:sz w:val="24"/>
          <w:szCs w:val="24"/>
          <w:shd w:val="clear" w:color="auto" w:fill="FFFFFF"/>
          <w:lang w:eastAsia="es-CO"/>
        </w:rPr>
      </w:pPr>
      <w:r w:rsidRPr="00154185">
        <w:rPr>
          <w:rFonts w:ascii="Arial" w:eastAsia="Times New Roman" w:hAnsi="Arial" w:cs="Arial"/>
          <w:color w:val="000000"/>
          <w:sz w:val="24"/>
          <w:szCs w:val="24"/>
          <w:shd w:val="clear" w:color="auto" w:fill="FFFFFF"/>
          <w:lang w:eastAsia="es-CO"/>
        </w:rPr>
        <w:t>Los ciclos de menús no cumplen con medidas como médicas y socioculturales de los beneficiarios.</w:t>
      </w:r>
    </w:p>
    <w:p w:rsidR="00154185" w:rsidRPr="00154185" w:rsidRDefault="00154185" w:rsidP="00154185">
      <w:pPr>
        <w:spacing w:line="240" w:lineRule="auto"/>
        <w:jc w:val="both"/>
        <w:rPr>
          <w:rFonts w:ascii="Times New Roman" w:eastAsia="Times New Roman" w:hAnsi="Times New Roman" w:cs="Times New Roman"/>
          <w:sz w:val="24"/>
          <w:szCs w:val="24"/>
          <w:lang w:eastAsia="es-CO"/>
        </w:rPr>
      </w:pPr>
      <w:r w:rsidRPr="00154185">
        <w:rPr>
          <w:rFonts w:ascii="Arial" w:eastAsia="Times New Roman" w:hAnsi="Arial" w:cs="Arial"/>
          <w:color w:val="000000"/>
          <w:sz w:val="24"/>
          <w:szCs w:val="24"/>
          <w:shd w:val="clear" w:color="auto" w:fill="FFFFFF"/>
          <w:lang w:eastAsia="es-CO"/>
        </w:rPr>
        <w:t>La deserción de estudiantes por diversos motivos por ejemplo los extranjeros que regresa a su país.</w:t>
      </w:r>
    </w:p>
    <w:p w:rsidR="00154185" w:rsidRDefault="00154185" w:rsidP="00FD4FD9">
      <w:pPr>
        <w:shd w:val="clear" w:color="auto" w:fill="FFFFFF"/>
        <w:spacing w:after="0" w:line="240" w:lineRule="auto"/>
        <w:jc w:val="both"/>
        <w:rPr>
          <w:rFonts w:ascii="Arial" w:eastAsia="Times New Roman" w:hAnsi="Arial" w:cs="Arial"/>
          <w:b/>
          <w:sz w:val="24"/>
          <w:szCs w:val="24"/>
          <w:lang w:eastAsia="es-CO"/>
        </w:rPr>
      </w:pPr>
      <w:r w:rsidRPr="00154185">
        <w:rPr>
          <w:rFonts w:ascii="Times New Roman" w:eastAsia="Times New Roman" w:hAnsi="Times New Roman" w:cs="Times New Roman"/>
          <w:sz w:val="24"/>
          <w:szCs w:val="24"/>
          <w:lang w:eastAsia="es-CO"/>
        </w:rPr>
        <w:br/>
      </w:r>
      <w:r w:rsidRPr="00FD4FD9">
        <w:rPr>
          <w:rFonts w:ascii="Arial" w:eastAsia="Times New Roman" w:hAnsi="Arial" w:cs="Arial"/>
          <w:b/>
          <w:sz w:val="24"/>
          <w:szCs w:val="24"/>
          <w:lang w:eastAsia="es-CO"/>
        </w:rPr>
        <w:t>Consolidados de matrícula por año de operación del Programa de Alimentación Escolar</w:t>
      </w:r>
      <w:r w:rsidR="00FD4FD9">
        <w:rPr>
          <w:rFonts w:ascii="Arial" w:eastAsia="Times New Roman" w:hAnsi="Arial" w:cs="Arial"/>
          <w:b/>
          <w:sz w:val="24"/>
          <w:szCs w:val="24"/>
          <w:lang w:eastAsia="es-CO"/>
        </w:rPr>
        <w:t xml:space="preserve">. </w:t>
      </w:r>
    </w:p>
    <w:p w:rsidR="00FD4FD9" w:rsidRPr="00FD4FD9" w:rsidRDefault="00FD4FD9" w:rsidP="00FD4FD9">
      <w:pPr>
        <w:shd w:val="clear" w:color="auto" w:fill="FFFFFF"/>
        <w:spacing w:after="0" w:line="240" w:lineRule="auto"/>
        <w:jc w:val="both"/>
        <w:rPr>
          <w:rFonts w:ascii="Arial" w:eastAsia="Times New Roman" w:hAnsi="Arial" w:cs="Arial"/>
          <w:b/>
          <w:sz w:val="24"/>
          <w:szCs w:val="24"/>
          <w:lang w:eastAsia="es-CO"/>
        </w:rPr>
      </w:pPr>
    </w:p>
    <w:p w:rsidR="00154185" w:rsidRPr="00FD4FD9" w:rsidRDefault="00154185" w:rsidP="00FD4FD9">
      <w:pPr>
        <w:shd w:val="clear" w:color="auto" w:fill="FFFFFF"/>
        <w:spacing w:after="0" w:line="240" w:lineRule="auto"/>
        <w:jc w:val="both"/>
        <w:rPr>
          <w:rFonts w:ascii="Arial" w:eastAsia="Times New Roman" w:hAnsi="Arial" w:cs="Arial"/>
          <w:b/>
          <w:sz w:val="24"/>
          <w:szCs w:val="24"/>
          <w:lang w:eastAsia="es-CO"/>
        </w:rPr>
      </w:pPr>
      <w:r w:rsidRPr="00FD4FD9">
        <w:rPr>
          <w:rFonts w:ascii="Arial" w:eastAsia="Times New Roman" w:hAnsi="Arial" w:cs="Arial"/>
          <w:b/>
          <w:sz w:val="24"/>
          <w:szCs w:val="24"/>
          <w:lang w:eastAsia="es-CO"/>
        </w:rPr>
        <w:t>Registro de Estudiantes Matriculados en el SIMAT Oficial Yumbo- 2014-2020</w:t>
      </w:r>
    </w:p>
    <w:tbl>
      <w:tblPr>
        <w:tblW w:w="0" w:type="auto"/>
        <w:tblCellMar>
          <w:top w:w="15" w:type="dxa"/>
          <w:left w:w="15" w:type="dxa"/>
          <w:bottom w:w="15" w:type="dxa"/>
          <w:right w:w="15" w:type="dxa"/>
        </w:tblCellMar>
        <w:tblLook w:val="04A0" w:firstRow="1" w:lastRow="0" w:firstColumn="1" w:lastColumn="0" w:noHBand="0" w:noVBand="1"/>
      </w:tblPr>
      <w:tblGrid>
        <w:gridCol w:w="1244"/>
        <w:gridCol w:w="698"/>
        <w:gridCol w:w="698"/>
        <w:gridCol w:w="698"/>
        <w:gridCol w:w="698"/>
        <w:gridCol w:w="698"/>
        <w:gridCol w:w="698"/>
        <w:gridCol w:w="698"/>
      </w:tblGrid>
      <w:tr w:rsidR="00154185" w:rsidRPr="00154185" w:rsidTr="009973F8">
        <w:trPr>
          <w:trHeight w:val="300"/>
        </w:trPr>
        <w:tc>
          <w:tcPr>
            <w:tcW w:w="0" w:type="auto"/>
            <w:tcMar>
              <w:top w:w="0" w:type="dxa"/>
              <w:left w:w="70" w:type="dxa"/>
              <w:bottom w:w="0" w:type="dxa"/>
              <w:right w:w="70" w:type="dxa"/>
            </w:tcMar>
            <w:vAlign w:val="bottom"/>
            <w:hideMark/>
          </w:tcPr>
          <w:p w:rsidR="00154185" w:rsidRPr="00154185" w:rsidRDefault="00154185" w:rsidP="00154185">
            <w:pPr>
              <w:spacing w:after="0" w:line="240" w:lineRule="auto"/>
              <w:rPr>
                <w:rFonts w:ascii="Times New Roman" w:eastAsia="Times New Roman" w:hAnsi="Times New Roman" w:cs="Times New Roman"/>
                <w:sz w:val="24"/>
                <w:szCs w:val="24"/>
                <w:lang w:eastAsia="es-CO"/>
              </w:rPr>
            </w:pPr>
          </w:p>
        </w:tc>
        <w:tc>
          <w:tcPr>
            <w:tcW w:w="0" w:type="auto"/>
            <w:gridSpan w:val="7"/>
            <w:tcBorders>
              <w:bottom w:val="single" w:sz="4" w:space="0" w:color="000000"/>
            </w:tcBorders>
            <w:tcMar>
              <w:top w:w="0" w:type="dxa"/>
              <w:left w:w="70" w:type="dxa"/>
              <w:bottom w:w="0" w:type="dxa"/>
              <w:right w:w="70" w:type="dxa"/>
            </w:tcMar>
            <w:vAlign w:val="bottom"/>
            <w:hideMark/>
          </w:tcPr>
          <w:p w:rsidR="00154185" w:rsidRPr="00154185" w:rsidRDefault="00154185" w:rsidP="00154185">
            <w:pPr>
              <w:spacing w:after="0" w:line="240" w:lineRule="auto"/>
              <w:jc w:val="center"/>
              <w:rPr>
                <w:rFonts w:ascii="Times New Roman" w:eastAsia="Times New Roman" w:hAnsi="Times New Roman" w:cs="Times New Roman"/>
                <w:sz w:val="24"/>
                <w:szCs w:val="24"/>
                <w:lang w:eastAsia="es-CO"/>
              </w:rPr>
            </w:pPr>
            <w:r w:rsidRPr="00154185">
              <w:rPr>
                <w:rFonts w:ascii="Calibri" w:eastAsia="Times New Roman" w:hAnsi="Calibri" w:cs="Calibri"/>
                <w:b/>
                <w:bCs/>
                <w:color w:val="000000"/>
                <w:lang w:eastAsia="es-CO"/>
              </w:rPr>
              <w:t>AÑOS</w:t>
            </w:r>
          </w:p>
        </w:tc>
      </w:tr>
      <w:tr w:rsidR="00154185" w:rsidRPr="00154185" w:rsidTr="009973F8">
        <w:trPr>
          <w:trHeight w:val="300"/>
        </w:trPr>
        <w:tc>
          <w:tcPr>
            <w:tcW w:w="0" w:type="auto"/>
            <w:tcBorders>
              <w:bottom w:val="single" w:sz="4" w:space="0" w:color="000000"/>
              <w:right w:val="single" w:sz="4" w:space="0" w:color="000000"/>
            </w:tcBorders>
            <w:tcMar>
              <w:top w:w="0" w:type="dxa"/>
              <w:left w:w="70" w:type="dxa"/>
              <w:bottom w:w="0" w:type="dxa"/>
              <w:right w:w="70" w:type="dxa"/>
            </w:tcMar>
            <w:vAlign w:val="bottom"/>
            <w:hideMark/>
          </w:tcPr>
          <w:p w:rsidR="00154185" w:rsidRPr="00154185" w:rsidRDefault="00154185" w:rsidP="00154185">
            <w:pPr>
              <w:spacing w:after="0" w:line="240" w:lineRule="auto"/>
              <w:rPr>
                <w:rFonts w:ascii="Times New Roman" w:eastAsia="Times New Roman" w:hAnsi="Times New Roman" w:cs="Times New Roman"/>
                <w:sz w:val="24"/>
                <w:szCs w:val="24"/>
                <w:lang w:eastAsia="es-CO"/>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154185" w:rsidRPr="00154185" w:rsidRDefault="00154185" w:rsidP="00154185">
            <w:pPr>
              <w:spacing w:after="0" w:line="240" w:lineRule="auto"/>
              <w:jc w:val="center"/>
              <w:rPr>
                <w:rFonts w:ascii="Times New Roman" w:eastAsia="Times New Roman" w:hAnsi="Times New Roman" w:cs="Times New Roman"/>
                <w:sz w:val="24"/>
                <w:szCs w:val="24"/>
                <w:lang w:eastAsia="es-CO"/>
              </w:rPr>
            </w:pPr>
            <w:r w:rsidRPr="00154185">
              <w:rPr>
                <w:rFonts w:ascii="Calibri" w:eastAsia="Times New Roman" w:hAnsi="Calibri" w:cs="Calibri"/>
                <w:b/>
                <w:bCs/>
                <w:color w:val="000000"/>
                <w:lang w:eastAsia="es-CO"/>
              </w:rPr>
              <w:t>2014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154185" w:rsidRPr="00154185" w:rsidRDefault="00154185" w:rsidP="00154185">
            <w:pPr>
              <w:spacing w:after="0" w:line="240" w:lineRule="auto"/>
              <w:jc w:val="center"/>
              <w:rPr>
                <w:rFonts w:ascii="Times New Roman" w:eastAsia="Times New Roman" w:hAnsi="Times New Roman" w:cs="Times New Roman"/>
                <w:sz w:val="24"/>
                <w:szCs w:val="24"/>
                <w:lang w:eastAsia="es-CO"/>
              </w:rPr>
            </w:pPr>
            <w:r w:rsidRPr="00154185">
              <w:rPr>
                <w:rFonts w:ascii="Calibri" w:eastAsia="Times New Roman" w:hAnsi="Calibri" w:cs="Calibri"/>
                <w:b/>
                <w:bCs/>
                <w:color w:val="000000"/>
                <w:lang w:eastAsia="es-CO"/>
              </w:rPr>
              <w:t>2015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154185" w:rsidRPr="00154185" w:rsidRDefault="00154185" w:rsidP="00154185">
            <w:pPr>
              <w:spacing w:after="0" w:line="240" w:lineRule="auto"/>
              <w:jc w:val="center"/>
              <w:rPr>
                <w:rFonts w:ascii="Times New Roman" w:eastAsia="Times New Roman" w:hAnsi="Times New Roman" w:cs="Times New Roman"/>
                <w:sz w:val="24"/>
                <w:szCs w:val="24"/>
                <w:lang w:eastAsia="es-CO"/>
              </w:rPr>
            </w:pPr>
            <w:r w:rsidRPr="00154185">
              <w:rPr>
                <w:rFonts w:ascii="Calibri" w:eastAsia="Times New Roman" w:hAnsi="Calibri" w:cs="Calibri"/>
                <w:b/>
                <w:bCs/>
                <w:color w:val="000000"/>
                <w:lang w:eastAsia="es-CO"/>
              </w:rPr>
              <w:t>2016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154185" w:rsidRPr="00154185" w:rsidRDefault="00154185" w:rsidP="00154185">
            <w:pPr>
              <w:spacing w:after="0" w:line="240" w:lineRule="auto"/>
              <w:jc w:val="center"/>
              <w:rPr>
                <w:rFonts w:ascii="Times New Roman" w:eastAsia="Times New Roman" w:hAnsi="Times New Roman" w:cs="Times New Roman"/>
                <w:sz w:val="24"/>
                <w:szCs w:val="24"/>
                <w:lang w:eastAsia="es-CO"/>
              </w:rPr>
            </w:pPr>
            <w:r w:rsidRPr="00154185">
              <w:rPr>
                <w:rFonts w:ascii="Calibri" w:eastAsia="Times New Roman" w:hAnsi="Calibri" w:cs="Calibri"/>
                <w:b/>
                <w:bCs/>
                <w:color w:val="000000"/>
                <w:lang w:eastAsia="es-CO"/>
              </w:rPr>
              <w:t>2017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154185" w:rsidRPr="00154185" w:rsidRDefault="00154185" w:rsidP="00154185">
            <w:pPr>
              <w:spacing w:after="0" w:line="240" w:lineRule="auto"/>
              <w:jc w:val="center"/>
              <w:rPr>
                <w:rFonts w:ascii="Times New Roman" w:eastAsia="Times New Roman" w:hAnsi="Times New Roman" w:cs="Times New Roman"/>
                <w:sz w:val="24"/>
                <w:szCs w:val="24"/>
                <w:lang w:eastAsia="es-CO"/>
              </w:rPr>
            </w:pPr>
            <w:r w:rsidRPr="00154185">
              <w:rPr>
                <w:rFonts w:ascii="Calibri" w:eastAsia="Times New Roman" w:hAnsi="Calibri" w:cs="Calibri"/>
                <w:b/>
                <w:bCs/>
                <w:color w:val="000000"/>
                <w:lang w:eastAsia="es-CO"/>
              </w:rPr>
              <w:t>2018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154185" w:rsidRPr="00154185" w:rsidRDefault="00154185" w:rsidP="00154185">
            <w:pPr>
              <w:spacing w:after="0" w:line="240" w:lineRule="auto"/>
              <w:jc w:val="center"/>
              <w:rPr>
                <w:rFonts w:ascii="Times New Roman" w:eastAsia="Times New Roman" w:hAnsi="Times New Roman" w:cs="Times New Roman"/>
                <w:sz w:val="24"/>
                <w:szCs w:val="24"/>
                <w:lang w:eastAsia="es-CO"/>
              </w:rPr>
            </w:pPr>
            <w:r w:rsidRPr="00154185">
              <w:rPr>
                <w:rFonts w:ascii="Calibri" w:eastAsia="Times New Roman" w:hAnsi="Calibri" w:cs="Calibri"/>
                <w:b/>
                <w:bCs/>
                <w:color w:val="000000"/>
                <w:lang w:eastAsia="es-CO"/>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154185" w:rsidRPr="00154185" w:rsidRDefault="00154185" w:rsidP="00154185">
            <w:pPr>
              <w:spacing w:after="0" w:line="240" w:lineRule="auto"/>
              <w:jc w:val="center"/>
              <w:rPr>
                <w:rFonts w:ascii="Times New Roman" w:eastAsia="Times New Roman" w:hAnsi="Times New Roman" w:cs="Times New Roman"/>
                <w:sz w:val="24"/>
                <w:szCs w:val="24"/>
                <w:lang w:eastAsia="es-CO"/>
              </w:rPr>
            </w:pPr>
            <w:r w:rsidRPr="00154185">
              <w:rPr>
                <w:rFonts w:ascii="Calibri" w:eastAsia="Times New Roman" w:hAnsi="Calibri" w:cs="Calibri"/>
                <w:b/>
                <w:bCs/>
                <w:color w:val="000000"/>
                <w:lang w:eastAsia="es-CO"/>
              </w:rPr>
              <w:t>2020</w:t>
            </w:r>
          </w:p>
        </w:tc>
      </w:tr>
      <w:tr w:rsidR="00154185" w:rsidRPr="00154185" w:rsidTr="009973F8">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154185" w:rsidRPr="00154185" w:rsidRDefault="00154185" w:rsidP="00154185">
            <w:pPr>
              <w:spacing w:after="0" w:line="240" w:lineRule="auto"/>
              <w:rPr>
                <w:rFonts w:ascii="Times New Roman" w:eastAsia="Times New Roman" w:hAnsi="Times New Roman" w:cs="Times New Roman"/>
                <w:sz w:val="24"/>
                <w:szCs w:val="24"/>
                <w:lang w:eastAsia="es-CO"/>
              </w:rPr>
            </w:pPr>
            <w:r w:rsidRPr="00154185">
              <w:rPr>
                <w:rFonts w:ascii="Calibri" w:eastAsia="Times New Roman" w:hAnsi="Calibri" w:cs="Calibri"/>
                <w:b/>
                <w:bCs/>
                <w:color w:val="000000"/>
                <w:lang w:eastAsia="es-CO"/>
              </w:rPr>
              <w:t>MATRICULA</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154185" w:rsidRPr="00154185" w:rsidRDefault="00154185" w:rsidP="00154185">
            <w:pPr>
              <w:spacing w:after="0" w:line="240" w:lineRule="auto"/>
              <w:jc w:val="center"/>
              <w:rPr>
                <w:rFonts w:ascii="Times New Roman" w:eastAsia="Times New Roman" w:hAnsi="Times New Roman" w:cs="Times New Roman"/>
                <w:sz w:val="24"/>
                <w:szCs w:val="24"/>
                <w:lang w:eastAsia="es-CO"/>
              </w:rPr>
            </w:pPr>
            <w:r w:rsidRPr="00154185">
              <w:rPr>
                <w:rFonts w:ascii="Calibri" w:eastAsia="Times New Roman" w:hAnsi="Calibri" w:cs="Calibri"/>
                <w:color w:val="000000"/>
                <w:lang w:eastAsia="es-CO"/>
              </w:rPr>
              <w:t>17125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154185" w:rsidRPr="00154185" w:rsidRDefault="00154185" w:rsidP="00154185">
            <w:pPr>
              <w:spacing w:after="0" w:line="240" w:lineRule="auto"/>
              <w:jc w:val="center"/>
              <w:rPr>
                <w:rFonts w:ascii="Times New Roman" w:eastAsia="Times New Roman" w:hAnsi="Times New Roman" w:cs="Times New Roman"/>
                <w:sz w:val="24"/>
                <w:szCs w:val="24"/>
                <w:lang w:eastAsia="es-CO"/>
              </w:rPr>
            </w:pPr>
            <w:r w:rsidRPr="00154185">
              <w:rPr>
                <w:rFonts w:ascii="Calibri" w:eastAsia="Times New Roman" w:hAnsi="Calibri" w:cs="Calibri"/>
                <w:color w:val="000000"/>
                <w:lang w:eastAsia="es-CO"/>
              </w:rPr>
              <w:t>16741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154185" w:rsidRPr="00154185" w:rsidRDefault="00154185" w:rsidP="00154185">
            <w:pPr>
              <w:spacing w:after="0" w:line="240" w:lineRule="auto"/>
              <w:jc w:val="center"/>
              <w:rPr>
                <w:rFonts w:ascii="Times New Roman" w:eastAsia="Times New Roman" w:hAnsi="Times New Roman" w:cs="Times New Roman"/>
                <w:sz w:val="24"/>
                <w:szCs w:val="24"/>
                <w:lang w:eastAsia="es-CO"/>
              </w:rPr>
            </w:pPr>
            <w:r w:rsidRPr="00154185">
              <w:rPr>
                <w:rFonts w:ascii="Calibri" w:eastAsia="Times New Roman" w:hAnsi="Calibri" w:cs="Calibri"/>
                <w:color w:val="000000"/>
                <w:lang w:eastAsia="es-CO"/>
              </w:rPr>
              <w:t>15937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154185" w:rsidRPr="00154185" w:rsidRDefault="00154185" w:rsidP="00154185">
            <w:pPr>
              <w:spacing w:after="0" w:line="240" w:lineRule="auto"/>
              <w:jc w:val="center"/>
              <w:rPr>
                <w:rFonts w:ascii="Times New Roman" w:eastAsia="Times New Roman" w:hAnsi="Times New Roman" w:cs="Times New Roman"/>
                <w:sz w:val="24"/>
                <w:szCs w:val="24"/>
                <w:lang w:eastAsia="es-CO"/>
              </w:rPr>
            </w:pPr>
            <w:r w:rsidRPr="00154185">
              <w:rPr>
                <w:rFonts w:ascii="Calibri" w:eastAsia="Times New Roman" w:hAnsi="Calibri" w:cs="Calibri"/>
                <w:color w:val="000000"/>
                <w:lang w:eastAsia="es-CO"/>
              </w:rPr>
              <w:t>15440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154185" w:rsidRPr="00154185" w:rsidRDefault="00154185" w:rsidP="00154185">
            <w:pPr>
              <w:spacing w:after="0" w:line="240" w:lineRule="auto"/>
              <w:jc w:val="center"/>
              <w:rPr>
                <w:rFonts w:ascii="Times New Roman" w:eastAsia="Times New Roman" w:hAnsi="Times New Roman" w:cs="Times New Roman"/>
                <w:sz w:val="24"/>
                <w:szCs w:val="24"/>
                <w:lang w:eastAsia="es-CO"/>
              </w:rPr>
            </w:pPr>
            <w:r w:rsidRPr="00154185">
              <w:rPr>
                <w:rFonts w:ascii="Calibri" w:eastAsia="Times New Roman" w:hAnsi="Calibri" w:cs="Calibri"/>
                <w:color w:val="000000"/>
                <w:lang w:eastAsia="es-CO"/>
              </w:rPr>
              <w:t>15205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154185" w:rsidRPr="00154185" w:rsidRDefault="00154185" w:rsidP="00154185">
            <w:pPr>
              <w:spacing w:after="0" w:line="240" w:lineRule="auto"/>
              <w:jc w:val="center"/>
              <w:rPr>
                <w:rFonts w:ascii="Times New Roman" w:eastAsia="Times New Roman" w:hAnsi="Times New Roman" w:cs="Times New Roman"/>
                <w:sz w:val="24"/>
                <w:szCs w:val="24"/>
                <w:lang w:eastAsia="es-CO"/>
              </w:rPr>
            </w:pPr>
            <w:r w:rsidRPr="00154185">
              <w:rPr>
                <w:rFonts w:ascii="Calibri" w:eastAsia="Times New Roman" w:hAnsi="Calibri" w:cs="Calibri"/>
                <w:color w:val="000000"/>
                <w:lang w:eastAsia="es-CO"/>
              </w:rPr>
              <w:t>15272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154185" w:rsidRPr="00154185" w:rsidRDefault="00154185" w:rsidP="00154185">
            <w:pPr>
              <w:spacing w:after="0" w:line="240" w:lineRule="auto"/>
              <w:jc w:val="center"/>
              <w:rPr>
                <w:rFonts w:ascii="Times New Roman" w:eastAsia="Times New Roman" w:hAnsi="Times New Roman" w:cs="Times New Roman"/>
                <w:sz w:val="24"/>
                <w:szCs w:val="24"/>
                <w:lang w:eastAsia="es-CO"/>
              </w:rPr>
            </w:pPr>
            <w:r w:rsidRPr="00154185">
              <w:rPr>
                <w:rFonts w:ascii="Calibri" w:eastAsia="Times New Roman" w:hAnsi="Calibri" w:cs="Calibri"/>
                <w:color w:val="000000"/>
                <w:lang w:eastAsia="es-CO"/>
              </w:rPr>
              <w:t>15488</w:t>
            </w:r>
          </w:p>
        </w:tc>
      </w:tr>
    </w:tbl>
    <w:p w:rsidR="00154185" w:rsidRPr="00154185" w:rsidRDefault="00154185" w:rsidP="00154185">
      <w:pPr>
        <w:spacing w:after="0" w:line="240" w:lineRule="auto"/>
        <w:rPr>
          <w:rFonts w:ascii="Times New Roman" w:eastAsia="Times New Roman" w:hAnsi="Times New Roman" w:cs="Times New Roman"/>
          <w:sz w:val="24"/>
          <w:szCs w:val="24"/>
          <w:lang w:eastAsia="es-CO"/>
        </w:rPr>
      </w:pPr>
    </w:p>
    <w:p w:rsidR="00154185" w:rsidRPr="00154185" w:rsidRDefault="00154185" w:rsidP="00154185">
      <w:pPr>
        <w:spacing w:line="240" w:lineRule="auto"/>
        <w:jc w:val="both"/>
        <w:rPr>
          <w:rFonts w:ascii="Times New Roman" w:eastAsia="Times New Roman" w:hAnsi="Times New Roman" w:cs="Times New Roman"/>
          <w:sz w:val="24"/>
          <w:szCs w:val="24"/>
          <w:lang w:eastAsia="es-CO"/>
        </w:rPr>
      </w:pPr>
      <w:r w:rsidRPr="00154185">
        <w:rPr>
          <w:rFonts w:ascii="Calibri" w:eastAsia="Times New Roman" w:hAnsi="Calibri" w:cs="Calibri"/>
          <w:noProof/>
          <w:color w:val="000000"/>
          <w:bdr w:val="none" w:sz="0" w:space="0" w:color="auto" w:frame="1"/>
          <w:lang w:eastAsia="es-CO"/>
        </w:rPr>
        <w:drawing>
          <wp:inline distT="0" distB="0" distL="0" distR="0" wp14:anchorId="27ECC0E8" wp14:editId="40B14C70">
            <wp:extent cx="5686425" cy="2524125"/>
            <wp:effectExtent l="0" t="0" r="9525" b="9525"/>
            <wp:docPr id="1" name="Imagen 1" descr="https://lh5.googleusercontent.com/GApOVcGfQ70JC3veJ2OsUewela3SCC357R7eVCWi34aK0H0TzTUbHONIG0xswrLMPw4nj_eQUPGaVooNhq5vi9xzWzwLCUaOgJMSB-_4cCOlI1KmQSr3GrCPd7HjNYxlMecu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GApOVcGfQ70JC3veJ2OsUewela3SCC357R7eVCWi34aK0H0TzTUbHONIG0xswrLMPw4nj_eQUPGaVooNhq5vi9xzWzwLCUaOgJMSB-_4cCOlI1KmQSr3GrCPd7HjNYxlMecuUL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6425" cy="2524125"/>
                    </a:xfrm>
                    <a:prstGeom prst="rect">
                      <a:avLst/>
                    </a:prstGeom>
                    <a:noFill/>
                    <a:ln>
                      <a:noFill/>
                    </a:ln>
                  </pic:spPr>
                </pic:pic>
              </a:graphicData>
            </a:graphic>
          </wp:inline>
        </w:drawing>
      </w:r>
    </w:p>
    <w:p w:rsidR="00FD4FD9" w:rsidRPr="00154185" w:rsidRDefault="00FD4FD9" w:rsidP="00154185">
      <w:pPr>
        <w:spacing w:line="240" w:lineRule="auto"/>
        <w:jc w:val="both"/>
        <w:rPr>
          <w:rFonts w:ascii="Arial" w:eastAsia="Times New Roman" w:hAnsi="Arial" w:cs="Arial"/>
          <w:sz w:val="24"/>
          <w:szCs w:val="24"/>
          <w:lang w:eastAsia="es-CO"/>
        </w:rPr>
      </w:pPr>
    </w:p>
    <w:tbl>
      <w:tblPr>
        <w:tblW w:w="9600" w:type="dxa"/>
        <w:tblInd w:w="5" w:type="dxa"/>
        <w:tblCellMar>
          <w:left w:w="70" w:type="dxa"/>
          <w:right w:w="70" w:type="dxa"/>
        </w:tblCellMar>
        <w:tblLook w:val="04A0" w:firstRow="1" w:lastRow="0" w:firstColumn="1" w:lastColumn="0" w:noHBand="0" w:noVBand="1"/>
      </w:tblPr>
      <w:tblGrid>
        <w:gridCol w:w="1216"/>
        <w:gridCol w:w="1200"/>
        <w:gridCol w:w="1200"/>
        <w:gridCol w:w="1200"/>
        <w:gridCol w:w="1200"/>
        <w:gridCol w:w="1200"/>
        <w:gridCol w:w="1200"/>
        <w:gridCol w:w="1200"/>
      </w:tblGrid>
      <w:tr w:rsidR="00154185" w:rsidRPr="00154185" w:rsidTr="009973F8">
        <w:trPr>
          <w:trHeight w:val="300"/>
        </w:trPr>
        <w:tc>
          <w:tcPr>
            <w:tcW w:w="1200"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4"/>
                <w:szCs w:val="24"/>
                <w:lang w:eastAsia="es-CO"/>
              </w:rPr>
            </w:pPr>
          </w:p>
        </w:tc>
        <w:tc>
          <w:tcPr>
            <w:tcW w:w="840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 xml:space="preserve">MATRICULA I.E </w:t>
            </w:r>
            <w:r w:rsidRPr="00154185">
              <w:rPr>
                <w:rFonts w:ascii="Arial" w:eastAsia="Times New Roman" w:hAnsi="Arial" w:cs="Arial"/>
                <w:sz w:val="24"/>
                <w:szCs w:val="24"/>
                <w:lang w:eastAsia="es-CO"/>
              </w:rPr>
              <w:t>Alberto Mendoza Mayor.</w:t>
            </w:r>
          </w:p>
        </w:tc>
      </w:tr>
      <w:tr w:rsidR="00154185" w:rsidRPr="00154185" w:rsidTr="009973F8">
        <w:trPr>
          <w:trHeight w:val="300"/>
        </w:trPr>
        <w:tc>
          <w:tcPr>
            <w:tcW w:w="1200"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2014</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2015</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2016</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2017</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2018</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2019</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2020</w:t>
            </w:r>
          </w:p>
        </w:tc>
      </w:tr>
      <w:tr w:rsidR="00154185" w:rsidRPr="00154185" w:rsidTr="009973F8">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rPr>
                <w:rFonts w:ascii="Calibri" w:eastAsia="Times New Roman" w:hAnsi="Calibri" w:cs="Calibri"/>
                <w:color w:val="000000"/>
                <w:lang w:eastAsia="es-CO"/>
              </w:rPr>
            </w:pPr>
            <w:r w:rsidRPr="00154185">
              <w:rPr>
                <w:rFonts w:ascii="Calibri" w:eastAsia="Times New Roman" w:hAnsi="Calibri" w:cs="Calibri"/>
                <w:color w:val="000000"/>
                <w:lang w:eastAsia="es-CO"/>
              </w:rPr>
              <w:t>MATRICULA</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2681</w:t>
            </w:r>
          </w:p>
        </w:tc>
        <w:tc>
          <w:tcPr>
            <w:tcW w:w="1200" w:type="dxa"/>
            <w:tcBorders>
              <w:top w:val="nil"/>
              <w:left w:val="nil"/>
              <w:bottom w:val="single" w:sz="4" w:space="0" w:color="auto"/>
              <w:right w:val="single" w:sz="4" w:space="0" w:color="auto"/>
            </w:tcBorders>
            <w:shd w:val="clear" w:color="DDEBF7" w:fill="FFFFFF"/>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2646</w:t>
            </w:r>
          </w:p>
        </w:tc>
        <w:tc>
          <w:tcPr>
            <w:tcW w:w="1200" w:type="dxa"/>
            <w:tcBorders>
              <w:top w:val="nil"/>
              <w:left w:val="nil"/>
              <w:bottom w:val="single" w:sz="4" w:space="0" w:color="auto"/>
              <w:right w:val="single" w:sz="4" w:space="0" w:color="auto"/>
            </w:tcBorders>
            <w:shd w:val="clear" w:color="DDEBF7" w:fill="FFFFFF"/>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2363</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1990</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1850</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1737</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1765</w:t>
            </w:r>
          </w:p>
        </w:tc>
      </w:tr>
    </w:tbl>
    <w:p w:rsidR="00154185" w:rsidRPr="00154185" w:rsidRDefault="00154185" w:rsidP="00154185">
      <w:pPr>
        <w:spacing w:line="240" w:lineRule="auto"/>
        <w:jc w:val="both"/>
        <w:rPr>
          <w:rFonts w:ascii="Arial" w:eastAsia="Times New Roman" w:hAnsi="Arial" w:cs="Arial"/>
          <w:sz w:val="24"/>
          <w:szCs w:val="24"/>
          <w:lang w:eastAsia="es-CO"/>
        </w:rPr>
      </w:pPr>
    </w:p>
    <w:p w:rsidR="00154185" w:rsidRPr="00154185" w:rsidRDefault="00154185" w:rsidP="00154185">
      <w:pPr>
        <w:spacing w:line="240" w:lineRule="auto"/>
        <w:jc w:val="both"/>
        <w:rPr>
          <w:rFonts w:ascii="Arial" w:eastAsia="Times New Roman" w:hAnsi="Arial" w:cs="Arial"/>
          <w:sz w:val="24"/>
          <w:szCs w:val="24"/>
          <w:lang w:eastAsia="es-CO"/>
        </w:rPr>
      </w:pPr>
      <w:r w:rsidRPr="00154185">
        <w:rPr>
          <w:noProof/>
          <w:lang w:eastAsia="es-CO"/>
        </w:rPr>
        <w:lastRenderedPageBreak/>
        <w:drawing>
          <wp:inline distT="0" distB="0" distL="0" distR="0" wp14:anchorId="6CCE3B74" wp14:editId="3ECBB804">
            <wp:extent cx="5269810" cy="2784614"/>
            <wp:effectExtent l="0" t="0" r="7620" b="1587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bl>
      <w:tblPr>
        <w:tblW w:w="9048" w:type="dxa"/>
        <w:tblInd w:w="10" w:type="dxa"/>
        <w:tblCellMar>
          <w:left w:w="70" w:type="dxa"/>
          <w:right w:w="70" w:type="dxa"/>
        </w:tblCellMar>
        <w:tblLook w:val="04A0" w:firstRow="1" w:lastRow="0" w:firstColumn="1" w:lastColumn="0" w:noHBand="0" w:noVBand="1"/>
      </w:tblPr>
      <w:tblGrid>
        <w:gridCol w:w="1216"/>
        <w:gridCol w:w="1129"/>
        <w:gridCol w:w="1129"/>
        <w:gridCol w:w="1129"/>
        <w:gridCol w:w="1129"/>
        <w:gridCol w:w="1129"/>
        <w:gridCol w:w="1129"/>
        <w:gridCol w:w="1130"/>
      </w:tblGrid>
      <w:tr w:rsidR="00154185" w:rsidRPr="00154185" w:rsidTr="009973F8">
        <w:trPr>
          <w:trHeight w:val="265"/>
        </w:trPr>
        <w:tc>
          <w:tcPr>
            <w:tcW w:w="1144"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4"/>
                <w:szCs w:val="24"/>
                <w:lang w:eastAsia="es-CO"/>
              </w:rPr>
            </w:pPr>
          </w:p>
        </w:tc>
        <w:tc>
          <w:tcPr>
            <w:tcW w:w="7904"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MATRICULA I.E ANTONIA</w:t>
            </w:r>
          </w:p>
        </w:tc>
      </w:tr>
      <w:tr w:rsidR="00154185" w:rsidRPr="00154185" w:rsidTr="009973F8">
        <w:trPr>
          <w:trHeight w:val="265"/>
        </w:trPr>
        <w:tc>
          <w:tcPr>
            <w:tcW w:w="1144"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p>
        </w:tc>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2014</w:t>
            </w:r>
          </w:p>
        </w:tc>
        <w:tc>
          <w:tcPr>
            <w:tcW w:w="1129"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2015</w:t>
            </w:r>
          </w:p>
        </w:tc>
        <w:tc>
          <w:tcPr>
            <w:tcW w:w="1129"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2016</w:t>
            </w:r>
          </w:p>
        </w:tc>
        <w:tc>
          <w:tcPr>
            <w:tcW w:w="1129"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2017</w:t>
            </w:r>
          </w:p>
        </w:tc>
        <w:tc>
          <w:tcPr>
            <w:tcW w:w="1129"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2018</w:t>
            </w:r>
          </w:p>
        </w:tc>
        <w:tc>
          <w:tcPr>
            <w:tcW w:w="1129"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2019</w:t>
            </w:r>
          </w:p>
        </w:tc>
        <w:tc>
          <w:tcPr>
            <w:tcW w:w="1129"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2020</w:t>
            </w:r>
          </w:p>
        </w:tc>
      </w:tr>
      <w:tr w:rsidR="00154185" w:rsidRPr="00154185" w:rsidTr="009973F8">
        <w:trPr>
          <w:trHeight w:val="265"/>
        </w:trPr>
        <w:tc>
          <w:tcPr>
            <w:tcW w:w="11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rPr>
                <w:rFonts w:ascii="Calibri" w:eastAsia="Times New Roman" w:hAnsi="Calibri" w:cs="Calibri"/>
                <w:color w:val="000000"/>
                <w:lang w:eastAsia="es-CO"/>
              </w:rPr>
            </w:pPr>
            <w:r w:rsidRPr="00154185">
              <w:rPr>
                <w:rFonts w:ascii="Calibri" w:eastAsia="Times New Roman" w:hAnsi="Calibri" w:cs="Calibri"/>
                <w:color w:val="000000"/>
                <w:lang w:eastAsia="es-CO"/>
              </w:rPr>
              <w:t>MATRICULA</w:t>
            </w:r>
          </w:p>
        </w:tc>
        <w:tc>
          <w:tcPr>
            <w:tcW w:w="1129"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1773</w:t>
            </w:r>
          </w:p>
        </w:tc>
        <w:tc>
          <w:tcPr>
            <w:tcW w:w="1129"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1746</w:t>
            </w:r>
          </w:p>
        </w:tc>
        <w:tc>
          <w:tcPr>
            <w:tcW w:w="1129"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1660</w:t>
            </w:r>
          </w:p>
        </w:tc>
        <w:tc>
          <w:tcPr>
            <w:tcW w:w="1129"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1711</w:t>
            </w:r>
          </w:p>
        </w:tc>
        <w:tc>
          <w:tcPr>
            <w:tcW w:w="1129"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1641</w:t>
            </w:r>
          </w:p>
        </w:tc>
        <w:tc>
          <w:tcPr>
            <w:tcW w:w="1129"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1633</w:t>
            </w:r>
          </w:p>
        </w:tc>
        <w:tc>
          <w:tcPr>
            <w:tcW w:w="1129"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1718</w:t>
            </w:r>
          </w:p>
        </w:tc>
      </w:tr>
    </w:tbl>
    <w:p w:rsidR="00154185" w:rsidRPr="00154185" w:rsidRDefault="00154185" w:rsidP="00154185">
      <w:pPr>
        <w:spacing w:after="0" w:line="240" w:lineRule="auto"/>
        <w:rPr>
          <w:rFonts w:ascii="Times New Roman" w:eastAsia="Times New Roman" w:hAnsi="Times New Roman" w:cs="Times New Roman"/>
          <w:sz w:val="24"/>
          <w:szCs w:val="24"/>
          <w:lang w:eastAsia="es-CO"/>
        </w:rPr>
      </w:pPr>
    </w:p>
    <w:p w:rsidR="00154185" w:rsidRPr="00154185" w:rsidRDefault="00154185" w:rsidP="00154185">
      <w:pPr>
        <w:spacing w:after="0" w:line="240" w:lineRule="auto"/>
        <w:rPr>
          <w:rFonts w:ascii="Times New Roman" w:eastAsia="Times New Roman" w:hAnsi="Times New Roman" w:cs="Times New Roman"/>
          <w:sz w:val="24"/>
          <w:szCs w:val="24"/>
          <w:lang w:eastAsia="es-CO"/>
        </w:rPr>
      </w:pPr>
      <w:r w:rsidRPr="00154185">
        <w:rPr>
          <w:noProof/>
          <w:lang w:eastAsia="es-CO"/>
        </w:rPr>
        <w:drawing>
          <wp:inline distT="0" distB="0" distL="0" distR="0" wp14:anchorId="285F5A6E" wp14:editId="6D1CF3CB">
            <wp:extent cx="5344680" cy="2640879"/>
            <wp:effectExtent l="0" t="0" r="8890" b="762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54185" w:rsidRPr="00154185" w:rsidRDefault="00154185" w:rsidP="00154185">
      <w:pPr>
        <w:spacing w:after="0" w:line="240" w:lineRule="auto"/>
        <w:rPr>
          <w:rFonts w:ascii="Times New Roman" w:eastAsia="Times New Roman" w:hAnsi="Times New Roman" w:cs="Times New Roman"/>
          <w:sz w:val="24"/>
          <w:szCs w:val="24"/>
          <w:lang w:eastAsia="es-CO"/>
        </w:rPr>
      </w:pPr>
    </w:p>
    <w:p w:rsidR="00154185" w:rsidRPr="00154185" w:rsidRDefault="00154185" w:rsidP="00154185">
      <w:pPr>
        <w:spacing w:after="0" w:line="240" w:lineRule="auto"/>
        <w:rPr>
          <w:rFonts w:ascii="Times New Roman" w:eastAsia="Times New Roman" w:hAnsi="Times New Roman" w:cs="Times New Roman"/>
          <w:sz w:val="24"/>
          <w:szCs w:val="24"/>
          <w:lang w:eastAsia="es-CO"/>
        </w:rPr>
      </w:pPr>
    </w:p>
    <w:tbl>
      <w:tblPr>
        <w:tblW w:w="9600" w:type="dxa"/>
        <w:tblInd w:w="5" w:type="dxa"/>
        <w:tblCellMar>
          <w:left w:w="70" w:type="dxa"/>
          <w:right w:w="70" w:type="dxa"/>
        </w:tblCellMar>
        <w:tblLook w:val="04A0" w:firstRow="1" w:lastRow="0" w:firstColumn="1" w:lastColumn="0" w:noHBand="0" w:noVBand="1"/>
      </w:tblPr>
      <w:tblGrid>
        <w:gridCol w:w="1216"/>
        <w:gridCol w:w="1200"/>
        <w:gridCol w:w="1200"/>
        <w:gridCol w:w="1200"/>
        <w:gridCol w:w="1200"/>
        <w:gridCol w:w="1200"/>
        <w:gridCol w:w="1200"/>
        <w:gridCol w:w="1200"/>
      </w:tblGrid>
      <w:tr w:rsidR="00154185" w:rsidRPr="00154185" w:rsidTr="009973F8">
        <w:trPr>
          <w:trHeight w:val="300"/>
        </w:trPr>
        <w:tc>
          <w:tcPr>
            <w:tcW w:w="1200"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4"/>
                <w:szCs w:val="24"/>
                <w:lang w:eastAsia="es-CO"/>
              </w:rPr>
            </w:pPr>
          </w:p>
        </w:tc>
        <w:tc>
          <w:tcPr>
            <w:tcW w:w="840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MATRICULA I.E CEAT GENERAL.</w:t>
            </w:r>
          </w:p>
        </w:tc>
      </w:tr>
      <w:tr w:rsidR="00154185" w:rsidRPr="00154185" w:rsidTr="009973F8">
        <w:trPr>
          <w:trHeight w:val="300"/>
        </w:trPr>
        <w:tc>
          <w:tcPr>
            <w:tcW w:w="1200"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2014</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2015</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2016</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2017</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2018</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2019</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2020</w:t>
            </w:r>
          </w:p>
        </w:tc>
      </w:tr>
      <w:tr w:rsidR="00154185" w:rsidRPr="00154185" w:rsidTr="009973F8">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rPr>
                <w:rFonts w:ascii="Calibri" w:eastAsia="Times New Roman" w:hAnsi="Calibri" w:cs="Calibri"/>
                <w:color w:val="000000"/>
                <w:lang w:eastAsia="es-CO"/>
              </w:rPr>
            </w:pPr>
            <w:r w:rsidRPr="00154185">
              <w:rPr>
                <w:rFonts w:ascii="Calibri" w:eastAsia="Times New Roman" w:hAnsi="Calibri" w:cs="Calibri"/>
                <w:color w:val="000000"/>
                <w:lang w:eastAsia="es-CO"/>
              </w:rPr>
              <w:t>MATRICULA</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1928</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1836</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1613</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1548</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1539</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1549</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1489</w:t>
            </w:r>
          </w:p>
        </w:tc>
      </w:tr>
    </w:tbl>
    <w:p w:rsidR="00154185" w:rsidRPr="00154185" w:rsidRDefault="00154185" w:rsidP="00154185">
      <w:pPr>
        <w:spacing w:after="0" w:line="240" w:lineRule="auto"/>
        <w:rPr>
          <w:rFonts w:ascii="Times New Roman" w:eastAsia="Times New Roman" w:hAnsi="Times New Roman" w:cs="Times New Roman"/>
          <w:sz w:val="24"/>
          <w:szCs w:val="24"/>
          <w:lang w:eastAsia="es-CO"/>
        </w:rPr>
      </w:pPr>
    </w:p>
    <w:p w:rsidR="00154185" w:rsidRPr="00154185" w:rsidRDefault="00154185" w:rsidP="00154185">
      <w:pPr>
        <w:spacing w:after="0" w:line="240" w:lineRule="auto"/>
        <w:rPr>
          <w:rFonts w:ascii="Times New Roman" w:eastAsia="Times New Roman" w:hAnsi="Times New Roman" w:cs="Times New Roman"/>
          <w:sz w:val="24"/>
          <w:szCs w:val="24"/>
          <w:lang w:eastAsia="es-CO"/>
        </w:rPr>
      </w:pPr>
    </w:p>
    <w:p w:rsidR="00154185" w:rsidRPr="00154185" w:rsidRDefault="00154185" w:rsidP="00154185">
      <w:pPr>
        <w:spacing w:after="0" w:line="240" w:lineRule="auto"/>
        <w:rPr>
          <w:rFonts w:ascii="Times New Roman" w:eastAsia="Times New Roman" w:hAnsi="Times New Roman" w:cs="Times New Roman"/>
          <w:sz w:val="24"/>
          <w:szCs w:val="24"/>
          <w:lang w:eastAsia="es-CO"/>
        </w:rPr>
      </w:pPr>
      <w:r w:rsidRPr="00154185">
        <w:rPr>
          <w:noProof/>
          <w:lang w:eastAsia="es-CO"/>
        </w:rPr>
        <w:drawing>
          <wp:inline distT="0" distB="0" distL="0" distR="0" wp14:anchorId="0AC197AE" wp14:editId="3FE49519">
            <wp:extent cx="5612130" cy="2418080"/>
            <wp:effectExtent l="0" t="0" r="7620" b="127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54185" w:rsidRPr="00154185" w:rsidRDefault="00154185" w:rsidP="00154185">
      <w:pPr>
        <w:spacing w:after="0" w:line="240" w:lineRule="auto"/>
        <w:rPr>
          <w:rFonts w:ascii="Times New Roman" w:eastAsia="Times New Roman" w:hAnsi="Times New Roman" w:cs="Times New Roman"/>
          <w:sz w:val="24"/>
          <w:szCs w:val="24"/>
          <w:lang w:eastAsia="es-CO"/>
        </w:rPr>
      </w:pPr>
    </w:p>
    <w:p w:rsidR="00154185" w:rsidRPr="00154185" w:rsidRDefault="00154185" w:rsidP="00154185">
      <w:pPr>
        <w:spacing w:after="0" w:line="240" w:lineRule="auto"/>
        <w:rPr>
          <w:rFonts w:ascii="Times New Roman" w:eastAsia="Times New Roman" w:hAnsi="Times New Roman" w:cs="Times New Roman"/>
          <w:sz w:val="24"/>
          <w:szCs w:val="24"/>
          <w:lang w:eastAsia="es-CO"/>
        </w:rPr>
      </w:pPr>
    </w:p>
    <w:p w:rsidR="00154185" w:rsidRPr="00154185" w:rsidRDefault="00154185" w:rsidP="00154185">
      <w:pPr>
        <w:spacing w:after="0" w:line="240" w:lineRule="auto"/>
        <w:rPr>
          <w:rFonts w:ascii="Times New Roman" w:eastAsia="Times New Roman" w:hAnsi="Times New Roman" w:cs="Times New Roman"/>
          <w:sz w:val="24"/>
          <w:szCs w:val="24"/>
          <w:lang w:eastAsia="es-CO"/>
        </w:rPr>
      </w:pPr>
    </w:p>
    <w:p w:rsidR="00154185" w:rsidRPr="00154185" w:rsidRDefault="00154185" w:rsidP="00154185">
      <w:pPr>
        <w:spacing w:after="0" w:line="240" w:lineRule="auto"/>
        <w:rPr>
          <w:rFonts w:ascii="Times New Roman" w:eastAsia="Times New Roman" w:hAnsi="Times New Roman" w:cs="Times New Roman"/>
          <w:sz w:val="24"/>
          <w:szCs w:val="24"/>
          <w:lang w:eastAsia="es-CO"/>
        </w:rPr>
      </w:pPr>
    </w:p>
    <w:p w:rsidR="00154185" w:rsidRPr="00154185" w:rsidRDefault="00154185" w:rsidP="00154185">
      <w:pPr>
        <w:spacing w:after="0" w:line="240" w:lineRule="auto"/>
        <w:rPr>
          <w:rFonts w:ascii="Times New Roman" w:eastAsia="Times New Roman" w:hAnsi="Times New Roman" w:cs="Times New Roman"/>
          <w:sz w:val="24"/>
          <w:szCs w:val="24"/>
          <w:lang w:eastAsia="es-CO"/>
        </w:rPr>
      </w:pPr>
    </w:p>
    <w:p w:rsidR="00154185" w:rsidRPr="00154185" w:rsidRDefault="00154185" w:rsidP="00154185">
      <w:pPr>
        <w:spacing w:after="0" w:line="240" w:lineRule="auto"/>
        <w:rPr>
          <w:rFonts w:ascii="Times New Roman" w:eastAsia="Times New Roman" w:hAnsi="Times New Roman" w:cs="Times New Roman"/>
          <w:sz w:val="24"/>
          <w:szCs w:val="24"/>
          <w:lang w:eastAsia="es-CO"/>
        </w:rPr>
      </w:pPr>
    </w:p>
    <w:tbl>
      <w:tblPr>
        <w:tblW w:w="9600" w:type="dxa"/>
        <w:tblInd w:w="5" w:type="dxa"/>
        <w:tblCellMar>
          <w:left w:w="70" w:type="dxa"/>
          <w:right w:w="70" w:type="dxa"/>
        </w:tblCellMar>
        <w:tblLook w:val="04A0" w:firstRow="1" w:lastRow="0" w:firstColumn="1" w:lastColumn="0" w:noHBand="0" w:noVBand="1"/>
      </w:tblPr>
      <w:tblGrid>
        <w:gridCol w:w="1216"/>
        <w:gridCol w:w="1200"/>
        <w:gridCol w:w="1200"/>
        <w:gridCol w:w="1200"/>
        <w:gridCol w:w="1200"/>
        <w:gridCol w:w="1200"/>
        <w:gridCol w:w="1200"/>
        <w:gridCol w:w="1200"/>
      </w:tblGrid>
      <w:tr w:rsidR="00154185" w:rsidRPr="00154185" w:rsidTr="009973F8">
        <w:trPr>
          <w:trHeight w:val="300"/>
        </w:trPr>
        <w:tc>
          <w:tcPr>
            <w:tcW w:w="1200"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4"/>
                <w:szCs w:val="24"/>
                <w:lang w:eastAsia="es-CO"/>
              </w:rPr>
            </w:pPr>
          </w:p>
        </w:tc>
        <w:tc>
          <w:tcPr>
            <w:tcW w:w="840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MATRICULA I.E GENERAL SANTANDER</w:t>
            </w:r>
          </w:p>
        </w:tc>
      </w:tr>
      <w:tr w:rsidR="00154185" w:rsidRPr="00154185" w:rsidTr="009973F8">
        <w:trPr>
          <w:trHeight w:val="300"/>
        </w:trPr>
        <w:tc>
          <w:tcPr>
            <w:tcW w:w="1200"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2014</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2015</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2016</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2017</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2018</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2019</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2020</w:t>
            </w:r>
          </w:p>
        </w:tc>
      </w:tr>
      <w:tr w:rsidR="00154185" w:rsidRPr="00154185" w:rsidTr="009973F8">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rPr>
                <w:rFonts w:ascii="Calibri" w:eastAsia="Times New Roman" w:hAnsi="Calibri" w:cs="Calibri"/>
                <w:color w:val="000000"/>
                <w:lang w:eastAsia="es-CO"/>
              </w:rPr>
            </w:pPr>
            <w:r w:rsidRPr="00154185">
              <w:rPr>
                <w:rFonts w:ascii="Calibri" w:eastAsia="Times New Roman" w:hAnsi="Calibri" w:cs="Calibri"/>
                <w:color w:val="000000"/>
                <w:lang w:eastAsia="es-CO"/>
              </w:rPr>
              <w:t>MATRICULA</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311</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316</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293</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254</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282</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280</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298</w:t>
            </w:r>
          </w:p>
        </w:tc>
      </w:tr>
    </w:tbl>
    <w:p w:rsidR="00154185" w:rsidRPr="00154185" w:rsidRDefault="00154185" w:rsidP="00154185">
      <w:pPr>
        <w:spacing w:after="0" w:line="240" w:lineRule="auto"/>
        <w:rPr>
          <w:rFonts w:ascii="Times New Roman" w:eastAsia="Times New Roman" w:hAnsi="Times New Roman" w:cs="Times New Roman"/>
          <w:sz w:val="24"/>
          <w:szCs w:val="24"/>
          <w:lang w:eastAsia="es-CO"/>
        </w:rPr>
      </w:pPr>
    </w:p>
    <w:p w:rsidR="00154185" w:rsidRPr="00154185" w:rsidRDefault="00154185" w:rsidP="00154185">
      <w:pPr>
        <w:spacing w:after="0" w:line="240" w:lineRule="auto"/>
        <w:rPr>
          <w:rFonts w:ascii="Times New Roman" w:eastAsia="Times New Roman" w:hAnsi="Times New Roman" w:cs="Times New Roman"/>
          <w:sz w:val="24"/>
          <w:szCs w:val="24"/>
          <w:lang w:eastAsia="es-CO"/>
        </w:rPr>
      </w:pPr>
      <w:r w:rsidRPr="00154185">
        <w:rPr>
          <w:noProof/>
          <w:lang w:eastAsia="es-CO"/>
        </w:rPr>
        <w:drawing>
          <wp:inline distT="0" distB="0" distL="0" distR="0" wp14:anchorId="3F38C456" wp14:editId="7FD0F26D">
            <wp:extent cx="5612130" cy="2006600"/>
            <wp:effectExtent l="0" t="0" r="7620" b="1270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54185" w:rsidRPr="00154185" w:rsidRDefault="00154185" w:rsidP="00154185">
      <w:pPr>
        <w:spacing w:after="0" w:line="240" w:lineRule="auto"/>
        <w:rPr>
          <w:rFonts w:ascii="Times New Roman" w:eastAsia="Times New Roman" w:hAnsi="Times New Roman" w:cs="Times New Roman"/>
          <w:sz w:val="24"/>
          <w:szCs w:val="24"/>
          <w:lang w:eastAsia="es-CO"/>
        </w:rPr>
      </w:pPr>
    </w:p>
    <w:tbl>
      <w:tblPr>
        <w:tblW w:w="9600" w:type="dxa"/>
        <w:tblInd w:w="5" w:type="dxa"/>
        <w:tblCellMar>
          <w:left w:w="70" w:type="dxa"/>
          <w:right w:w="70" w:type="dxa"/>
        </w:tblCellMar>
        <w:tblLook w:val="04A0" w:firstRow="1" w:lastRow="0" w:firstColumn="1" w:lastColumn="0" w:noHBand="0" w:noVBand="1"/>
      </w:tblPr>
      <w:tblGrid>
        <w:gridCol w:w="1216"/>
        <w:gridCol w:w="1200"/>
        <w:gridCol w:w="1200"/>
        <w:gridCol w:w="1200"/>
        <w:gridCol w:w="1200"/>
        <w:gridCol w:w="1200"/>
        <w:gridCol w:w="1200"/>
        <w:gridCol w:w="1200"/>
      </w:tblGrid>
      <w:tr w:rsidR="00154185" w:rsidRPr="00154185" w:rsidTr="009973F8">
        <w:trPr>
          <w:trHeight w:val="300"/>
        </w:trPr>
        <w:tc>
          <w:tcPr>
            <w:tcW w:w="1200"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4"/>
                <w:szCs w:val="24"/>
                <w:lang w:eastAsia="es-CO"/>
              </w:rPr>
            </w:pPr>
          </w:p>
        </w:tc>
        <w:tc>
          <w:tcPr>
            <w:tcW w:w="8400"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MATRICULA I.E JOSÉ ANTONIO GALÁN</w:t>
            </w:r>
          </w:p>
        </w:tc>
      </w:tr>
      <w:tr w:rsidR="00154185" w:rsidRPr="00154185" w:rsidTr="009973F8">
        <w:trPr>
          <w:trHeight w:val="300"/>
        </w:trPr>
        <w:tc>
          <w:tcPr>
            <w:tcW w:w="1200"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2014</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2015</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2016</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2017</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2018</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2019</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2020</w:t>
            </w:r>
          </w:p>
        </w:tc>
      </w:tr>
      <w:tr w:rsidR="00154185" w:rsidRPr="00154185" w:rsidTr="009973F8">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rPr>
                <w:rFonts w:ascii="Calibri" w:eastAsia="Times New Roman" w:hAnsi="Calibri" w:cs="Calibri"/>
                <w:color w:val="000000"/>
                <w:lang w:eastAsia="es-CO"/>
              </w:rPr>
            </w:pPr>
            <w:r w:rsidRPr="00154185">
              <w:rPr>
                <w:rFonts w:ascii="Calibri" w:eastAsia="Times New Roman" w:hAnsi="Calibri" w:cs="Calibri"/>
                <w:color w:val="000000"/>
                <w:lang w:eastAsia="es-CO"/>
              </w:rPr>
              <w:t>MATRICULA</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638</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614</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622</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640</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660</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645</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655</w:t>
            </w:r>
          </w:p>
        </w:tc>
      </w:tr>
    </w:tbl>
    <w:p w:rsidR="00154185" w:rsidRPr="00154185" w:rsidRDefault="00154185" w:rsidP="00154185">
      <w:pPr>
        <w:spacing w:after="0" w:line="240" w:lineRule="auto"/>
        <w:rPr>
          <w:rFonts w:ascii="Times New Roman" w:eastAsia="Times New Roman" w:hAnsi="Times New Roman" w:cs="Times New Roman"/>
          <w:sz w:val="24"/>
          <w:szCs w:val="24"/>
          <w:lang w:eastAsia="es-CO"/>
        </w:rPr>
      </w:pPr>
    </w:p>
    <w:p w:rsidR="00154185" w:rsidRPr="00154185" w:rsidRDefault="00154185" w:rsidP="00154185">
      <w:pPr>
        <w:spacing w:after="0" w:line="240" w:lineRule="auto"/>
        <w:rPr>
          <w:rFonts w:ascii="Times New Roman" w:eastAsia="Times New Roman" w:hAnsi="Times New Roman" w:cs="Times New Roman"/>
          <w:sz w:val="24"/>
          <w:szCs w:val="24"/>
          <w:lang w:eastAsia="es-CO"/>
        </w:rPr>
      </w:pPr>
      <w:r w:rsidRPr="00154185">
        <w:rPr>
          <w:noProof/>
          <w:lang w:eastAsia="es-CO"/>
        </w:rPr>
        <w:drawing>
          <wp:inline distT="0" distB="0" distL="0" distR="0" wp14:anchorId="0DF141FA" wp14:editId="7B7CC964">
            <wp:extent cx="5612130" cy="2250440"/>
            <wp:effectExtent l="0" t="0" r="7620" b="1651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54185" w:rsidRDefault="00154185" w:rsidP="00154185">
      <w:pPr>
        <w:spacing w:after="0" w:line="240" w:lineRule="auto"/>
        <w:rPr>
          <w:rFonts w:ascii="Times New Roman" w:eastAsia="Times New Roman" w:hAnsi="Times New Roman" w:cs="Times New Roman"/>
          <w:sz w:val="24"/>
          <w:szCs w:val="24"/>
          <w:lang w:eastAsia="es-CO"/>
        </w:rPr>
      </w:pPr>
    </w:p>
    <w:p w:rsidR="00FD4FD9" w:rsidRPr="00154185" w:rsidRDefault="00FD4FD9" w:rsidP="00154185">
      <w:pPr>
        <w:spacing w:after="0" w:line="240" w:lineRule="auto"/>
        <w:rPr>
          <w:rFonts w:ascii="Times New Roman" w:eastAsia="Times New Roman" w:hAnsi="Times New Roman" w:cs="Times New Roman"/>
          <w:sz w:val="24"/>
          <w:szCs w:val="24"/>
          <w:lang w:eastAsia="es-CO"/>
        </w:rPr>
      </w:pPr>
    </w:p>
    <w:p w:rsidR="00154185" w:rsidRPr="00154185" w:rsidRDefault="00154185" w:rsidP="00154185">
      <w:pPr>
        <w:spacing w:after="0" w:line="240" w:lineRule="auto"/>
        <w:rPr>
          <w:rFonts w:ascii="Times New Roman" w:eastAsia="Times New Roman" w:hAnsi="Times New Roman" w:cs="Times New Roman"/>
          <w:sz w:val="24"/>
          <w:szCs w:val="24"/>
          <w:lang w:eastAsia="es-CO"/>
        </w:rPr>
      </w:pPr>
    </w:p>
    <w:tbl>
      <w:tblPr>
        <w:tblW w:w="9600" w:type="dxa"/>
        <w:tblInd w:w="5" w:type="dxa"/>
        <w:tblCellMar>
          <w:left w:w="70" w:type="dxa"/>
          <w:right w:w="70" w:type="dxa"/>
        </w:tblCellMar>
        <w:tblLook w:val="04A0" w:firstRow="1" w:lastRow="0" w:firstColumn="1" w:lastColumn="0" w:noHBand="0" w:noVBand="1"/>
      </w:tblPr>
      <w:tblGrid>
        <w:gridCol w:w="1216"/>
        <w:gridCol w:w="1200"/>
        <w:gridCol w:w="1200"/>
        <w:gridCol w:w="1200"/>
        <w:gridCol w:w="1200"/>
        <w:gridCol w:w="1200"/>
        <w:gridCol w:w="1200"/>
        <w:gridCol w:w="1200"/>
      </w:tblGrid>
      <w:tr w:rsidR="00154185" w:rsidRPr="00154185" w:rsidTr="009973F8">
        <w:trPr>
          <w:trHeight w:val="300"/>
        </w:trPr>
        <w:tc>
          <w:tcPr>
            <w:tcW w:w="1200"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4"/>
                <w:szCs w:val="24"/>
                <w:lang w:eastAsia="es-CO"/>
              </w:rPr>
            </w:pPr>
          </w:p>
        </w:tc>
        <w:tc>
          <w:tcPr>
            <w:tcW w:w="840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MATRICULA I.E JOSÉ MARÍA CÓRDOBA</w:t>
            </w:r>
          </w:p>
        </w:tc>
      </w:tr>
      <w:tr w:rsidR="00154185" w:rsidRPr="00154185" w:rsidTr="009973F8">
        <w:trPr>
          <w:trHeight w:val="300"/>
        </w:trPr>
        <w:tc>
          <w:tcPr>
            <w:tcW w:w="1200"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2014</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2015</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2016</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2017</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2018</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2019</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2020</w:t>
            </w:r>
          </w:p>
        </w:tc>
      </w:tr>
      <w:tr w:rsidR="00154185" w:rsidRPr="00154185" w:rsidTr="009973F8">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rPr>
                <w:rFonts w:ascii="Calibri" w:eastAsia="Times New Roman" w:hAnsi="Calibri" w:cs="Calibri"/>
                <w:color w:val="000000"/>
                <w:lang w:eastAsia="es-CO"/>
              </w:rPr>
            </w:pPr>
            <w:r w:rsidRPr="00154185">
              <w:rPr>
                <w:rFonts w:ascii="Calibri" w:eastAsia="Times New Roman" w:hAnsi="Calibri" w:cs="Calibri"/>
                <w:color w:val="000000"/>
                <w:lang w:eastAsia="es-CO"/>
              </w:rPr>
              <w:t>MATRICULA</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2344</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2302</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2251</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2230</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2204</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2250</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2194</w:t>
            </w:r>
          </w:p>
        </w:tc>
      </w:tr>
    </w:tbl>
    <w:p w:rsidR="00154185" w:rsidRPr="00154185" w:rsidRDefault="00154185" w:rsidP="00154185">
      <w:pPr>
        <w:spacing w:after="0" w:line="240" w:lineRule="auto"/>
        <w:rPr>
          <w:rFonts w:ascii="Times New Roman" w:eastAsia="Times New Roman" w:hAnsi="Times New Roman" w:cs="Times New Roman"/>
          <w:sz w:val="24"/>
          <w:szCs w:val="24"/>
          <w:lang w:eastAsia="es-CO"/>
        </w:rPr>
      </w:pPr>
    </w:p>
    <w:p w:rsidR="00154185" w:rsidRPr="00154185" w:rsidRDefault="00154185" w:rsidP="00154185">
      <w:pPr>
        <w:spacing w:after="0" w:line="240" w:lineRule="auto"/>
        <w:rPr>
          <w:rFonts w:ascii="Times New Roman" w:eastAsia="Times New Roman" w:hAnsi="Times New Roman" w:cs="Times New Roman"/>
          <w:sz w:val="24"/>
          <w:szCs w:val="24"/>
          <w:lang w:eastAsia="es-CO"/>
        </w:rPr>
      </w:pPr>
      <w:r w:rsidRPr="00154185">
        <w:rPr>
          <w:noProof/>
          <w:lang w:eastAsia="es-CO"/>
        </w:rPr>
        <w:lastRenderedPageBreak/>
        <w:drawing>
          <wp:inline distT="0" distB="0" distL="0" distR="0" wp14:anchorId="7D46FCA8" wp14:editId="2757B8A3">
            <wp:extent cx="5612130" cy="1808480"/>
            <wp:effectExtent l="0" t="0" r="7620" b="127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54185" w:rsidRPr="00154185" w:rsidRDefault="00154185" w:rsidP="00154185">
      <w:pPr>
        <w:spacing w:after="0" w:line="240" w:lineRule="auto"/>
        <w:rPr>
          <w:rFonts w:ascii="Times New Roman" w:eastAsia="Times New Roman" w:hAnsi="Times New Roman" w:cs="Times New Roman"/>
          <w:sz w:val="24"/>
          <w:szCs w:val="24"/>
          <w:lang w:eastAsia="es-CO"/>
        </w:rPr>
      </w:pPr>
    </w:p>
    <w:p w:rsidR="00154185" w:rsidRPr="00154185" w:rsidRDefault="00154185" w:rsidP="00154185">
      <w:pPr>
        <w:spacing w:after="0" w:line="240" w:lineRule="auto"/>
        <w:rPr>
          <w:rFonts w:ascii="Times New Roman" w:eastAsia="Times New Roman" w:hAnsi="Times New Roman" w:cs="Times New Roman"/>
          <w:sz w:val="24"/>
          <w:szCs w:val="24"/>
          <w:lang w:eastAsia="es-CO"/>
        </w:rPr>
      </w:pPr>
    </w:p>
    <w:tbl>
      <w:tblPr>
        <w:tblW w:w="9600" w:type="dxa"/>
        <w:tblInd w:w="5" w:type="dxa"/>
        <w:tblCellMar>
          <w:left w:w="70" w:type="dxa"/>
          <w:right w:w="70" w:type="dxa"/>
        </w:tblCellMar>
        <w:tblLook w:val="04A0" w:firstRow="1" w:lastRow="0" w:firstColumn="1" w:lastColumn="0" w:noHBand="0" w:noVBand="1"/>
      </w:tblPr>
      <w:tblGrid>
        <w:gridCol w:w="1216"/>
        <w:gridCol w:w="1200"/>
        <w:gridCol w:w="1200"/>
        <w:gridCol w:w="1200"/>
        <w:gridCol w:w="1200"/>
        <w:gridCol w:w="1200"/>
        <w:gridCol w:w="1200"/>
        <w:gridCol w:w="1200"/>
      </w:tblGrid>
      <w:tr w:rsidR="00154185" w:rsidRPr="00154185" w:rsidTr="009973F8">
        <w:trPr>
          <w:trHeight w:val="300"/>
        </w:trPr>
        <w:tc>
          <w:tcPr>
            <w:tcW w:w="1200"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4"/>
                <w:szCs w:val="24"/>
                <w:lang w:eastAsia="es-CO"/>
              </w:rPr>
            </w:pPr>
          </w:p>
        </w:tc>
        <w:tc>
          <w:tcPr>
            <w:tcW w:w="840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MATRICULA I.E JUAN XXIII</w:t>
            </w:r>
          </w:p>
        </w:tc>
      </w:tr>
      <w:tr w:rsidR="00154185" w:rsidRPr="00154185" w:rsidTr="009973F8">
        <w:trPr>
          <w:trHeight w:val="300"/>
        </w:trPr>
        <w:tc>
          <w:tcPr>
            <w:tcW w:w="1200"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2014</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2015</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2016</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2017</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2018</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2019</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2020</w:t>
            </w:r>
          </w:p>
        </w:tc>
      </w:tr>
      <w:tr w:rsidR="00154185" w:rsidRPr="00154185" w:rsidTr="009973F8">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rPr>
                <w:rFonts w:ascii="Calibri" w:eastAsia="Times New Roman" w:hAnsi="Calibri" w:cs="Calibri"/>
                <w:color w:val="000000"/>
                <w:lang w:eastAsia="es-CO"/>
              </w:rPr>
            </w:pPr>
            <w:r w:rsidRPr="00154185">
              <w:rPr>
                <w:rFonts w:ascii="Calibri" w:eastAsia="Times New Roman" w:hAnsi="Calibri" w:cs="Calibri"/>
                <w:color w:val="000000"/>
                <w:lang w:eastAsia="es-CO"/>
              </w:rPr>
              <w:t>MATRICULA</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1446</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1453</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1543</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1528</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1582</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1554</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1545</w:t>
            </w:r>
          </w:p>
        </w:tc>
      </w:tr>
    </w:tbl>
    <w:p w:rsidR="00154185" w:rsidRPr="00154185" w:rsidRDefault="00154185" w:rsidP="00154185">
      <w:pPr>
        <w:spacing w:after="0" w:line="240" w:lineRule="auto"/>
        <w:rPr>
          <w:rFonts w:ascii="Times New Roman" w:eastAsia="Times New Roman" w:hAnsi="Times New Roman" w:cs="Times New Roman"/>
          <w:sz w:val="24"/>
          <w:szCs w:val="24"/>
          <w:lang w:eastAsia="es-CO"/>
        </w:rPr>
      </w:pPr>
    </w:p>
    <w:p w:rsidR="00154185" w:rsidRPr="00154185" w:rsidRDefault="00154185" w:rsidP="00154185">
      <w:pPr>
        <w:spacing w:after="0" w:line="240" w:lineRule="auto"/>
        <w:rPr>
          <w:rFonts w:ascii="Times New Roman" w:eastAsia="Times New Roman" w:hAnsi="Times New Roman" w:cs="Times New Roman"/>
          <w:sz w:val="24"/>
          <w:szCs w:val="24"/>
          <w:lang w:eastAsia="es-CO"/>
        </w:rPr>
      </w:pPr>
      <w:r w:rsidRPr="00154185">
        <w:rPr>
          <w:noProof/>
          <w:lang w:eastAsia="es-CO"/>
        </w:rPr>
        <w:drawing>
          <wp:inline distT="0" distB="0" distL="0" distR="0" wp14:anchorId="6B530593" wp14:editId="6B09D9BA">
            <wp:extent cx="5612130" cy="2327910"/>
            <wp:effectExtent l="0" t="0" r="7620" b="1524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54185" w:rsidRPr="00154185" w:rsidRDefault="00154185" w:rsidP="00154185">
      <w:pPr>
        <w:spacing w:after="0" w:line="240" w:lineRule="auto"/>
        <w:rPr>
          <w:rFonts w:ascii="Times New Roman" w:eastAsia="Times New Roman" w:hAnsi="Times New Roman" w:cs="Times New Roman"/>
          <w:sz w:val="24"/>
          <w:szCs w:val="24"/>
          <w:lang w:eastAsia="es-CO"/>
        </w:rPr>
      </w:pPr>
    </w:p>
    <w:tbl>
      <w:tblPr>
        <w:tblW w:w="9600" w:type="dxa"/>
        <w:tblInd w:w="5" w:type="dxa"/>
        <w:tblCellMar>
          <w:left w:w="70" w:type="dxa"/>
          <w:right w:w="70" w:type="dxa"/>
        </w:tblCellMar>
        <w:tblLook w:val="04A0" w:firstRow="1" w:lastRow="0" w:firstColumn="1" w:lastColumn="0" w:noHBand="0" w:noVBand="1"/>
      </w:tblPr>
      <w:tblGrid>
        <w:gridCol w:w="1216"/>
        <w:gridCol w:w="1200"/>
        <w:gridCol w:w="1200"/>
        <w:gridCol w:w="1200"/>
        <w:gridCol w:w="1200"/>
        <w:gridCol w:w="1200"/>
        <w:gridCol w:w="1200"/>
        <w:gridCol w:w="1200"/>
      </w:tblGrid>
      <w:tr w:rsidR="00154185" w:rsidRPr="00154185" w:rsidTr="009973F8">
        <w:trPr>
          <w:trHeight w:val="300"/>
        </w:trPr>
        <w:tc>
          <w:tcPr>
            <w:tcW w:w="1200"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4"/>
                <w:szCs w:val="24"/>
                <w:lang w:eastAsia="es-CO"/>
              </w:rPr>
            </w:pPr>
          </w:p>
        </w:tc>
        <w:tc>
          <w:tcPr>
            <w:tcW w:w="840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MATRICULA I.E LEONOR LOURIDO</w:t>
            </w:r>
          </w:p>
        </w:tc>
      </w:tr>
      <w:tr w:rsidR="00154185" w:rsidRPr="00154185" w:rsidTr="009973F8">
        <w:trPr>
          <w:trHeight w:val="300"/>
        </w:trPr>
        <w:tc>
          <w:tcPr>
            <w:tcW w:w="1200"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2014</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2015</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2016</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2017</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2018</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2019</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2020</w:t>
            </w:r>
          </w:p>
        </w:tc>
      </w:tr>
      <w:tr w:rsidR="00154185" w:rsidRPr="00154185" w:rsidTr="009973F8">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rPr>
                <w:rFonts w:ascii="Calibri" w:eastAsia="Times New Roman" w:hAnsi="Calibri" w:cs="Calibri"/>
                <w:color w:val="000000"/>
                <w:lang w:eastAsia="es-CO"/>
              </w:rPr>
            </w:pPr>
            <w:r w:rsidRPr="00154185">
              <w:rPr>
                <w:rFonts w:ascii="Calibri" w:eastAsia="Times New Roman" w:hAnsi="Calibri" w:cs="Calibri"/>
                <w:color w:val="000000"/>
                <w:lang w:eastAsia="es-CO"/>
              </w:rPr>
              <w:t>MATRICULA</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622</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653</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532</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523</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552</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601</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642</w:t>
            </w:r>
          </w:p>
        </w:tc>
      </w:tr>
    </w:tbl>
    <w:p w:rsidR="00154185" w:rsidRPr="00154185" w:rsidRDefault="00154185" w:rsidP="00154185">
      <w:pPr>
        <w:spacing w:after="0" w:line="240" w:lineRule="auto"/>
        <w:rPr>
          <w:rFonts w:ascii="Times New Roman" w:eastAsia="Times New Roman" w:hAnsi="Times New Roman" w:cs="Times New Roman"/>
          <w:sz w:val="24"/>
          <w:szCs w:val="24"/>
          <w:lang w:eastAsia="es-CO"/>
        </w:rPr>
      </w:pPr>
    </w:p>
    <w:p w:rsidR="00154185" w:rsidRPr="00154185" w:rsidRDefault="00154185" w:rsidP="00154185">
      <w:pPr>
        <w:spacing w:after="0" w:line="240" w:lineRule="auto"/>
        <w:rPr>
          <w:rFonts w:ascii="Times New Roman" w:eastAsia="Times New Roman" w:hAnsi="Times New Roman" w:cs="Times New Roman"/>
          <w:sz w:val="24"/>
          <w:szCs w:val="24"/>
          <w:lang w:eastAsia="es-CO"/>
        </w:rPr>
      </w:pPr>
      <w:r w:rsidRPr="00154185">
        <w:rPr>
          <w:noProof/>
          <w:lang w:eastAsia="es-CO"/>
        </w:rPr>
        <w:drawing>
          <wp:inline distT="0" distB="0" distL="0" distR="0" wp14:anchorId="73F2A230" wp14:editId="3E4501C0">
            <wp:extent cx="5612130" cy="1974850"/>
            <wp:effectExtent l="0" t="0" r="7620" b="635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54185" w:rsidRPr="00154185" w:rsidRDefault="00154185" w:rsidP="00154185">
      <w:pPr>
        <w:spacing w:after="0" w:line="240" w:lineRule="auto"/>
        <w:rPr>
          <w:rFonts w:ascii="Times New Roman" w:eastAsia="Times New Roman" w:hAnsi="Times New Roman" w:cs="Times New Roman"/>
          <w:sz w:val="24"/>
          <w:szCs w:val="24"/>
          <w:lang w:eastAsia="es-CO"/>
        </w:rPr>
      </w:pPr>
    </w:p>
    <w:tbl>
      <w:tblPr>
        <w:tblW w:w="9600" w:type="dxa"/>
        <w:tblInd w:w="5" w:type="dxa"/>
        <w:tblCellMar>
          <w:left w:w="70" w:type="dxa"/>
          <w:right w:w="70" w:type="dxa"/>
        </w:tblCellMar>
        <w:tblLook w:val="04A0" w:firstRow="1" w:lastRow="0" w:firstColumn="1" w:lastColumn="0" w:noHBand="0" w:noVBand="1"/>
      </w:tblPr>
      <w:tblGrid>
        <w:gridCol w:w="1216"/>
        <w:gridCol w:w="1200"/>
        <w:gridCol w:w="1200"/>
        <w:gridCol w:w="1200"/>
        <w:gridCol w:w="1200"/>
        <w:gridCol w:w="1200"/>
        <w:gridCol w:w="1200"/>
        <w:gridCol w:w="1200"/>
      </w:tblGrid>
      <w:tr w:rsidR="00154185" w:rsidRPr="00154185" w:rsidTr="009973F8">
        <w:trPr>
          <w:trHeight w:val="300"/>
        </w:trPr>
        <w:tc>
          <w:tcPr>
            <w:tcW w:w="1200"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4"/>
                <w:szCs w:val="24"/>
                <w:lang w:eastAsia="es-CO"/>
              </w:rPr>
            </w:pPr>
          </w:p>
        </w:tc>
        <w:tc>
          <w:tcPr>
            <w:tcW w:w="840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MATRICULA I.E MAYOR DE YUMBO</w:t>
            </w:r>
          </w:p>
        </w:tc>
      </w:tr>
      <w:tr w:rsidR="00154185" w:rsidRPr="00154185" w:rsidTr="009973F8">
        <w:trPr>
          <w:trHeight w:val="300"/>
        </w:trPr>
        <w:tc>
          <w:tcPr>
            <w:tcW w:w="1200"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2014</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2015</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2016</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2017</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2018</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2019</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2020</w:t>
            </w:r>
          </w:p>
        </w:tc>
      </w:tr>
      <w:tr w:rsidR="00154185" w:rsidRPr="00154185" w:rsidTr="009973F8">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rPr>
                <w:rFonts w:ascii="Calibri" w:eastAsia="Times New Roman" w:hAnsi="Calibri" w:cs="Calibri"/>
                <w:color w:val="000000"/>
                <w:lang w:eastAsia="es-CO"/>
              </w:rPr>
            </w:pPr>
            <w:r w:rsidRPr="00154185">
              <w:rPr>
                <w:rFonts w:ascii="Calibri" w:eastAsia="Times New Roman" w:hAnsi="Calibri" w:cs="Calibri"/>
                <w:color w:val="000000"/>
                <w:lang w:eastAsia="es-CO"/>
              </w:rPr>
              <w:t>MATRICULA</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1667</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1549</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1303</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1264</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1076</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1126</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1201</w:t>
            </w:r>
          </w:p>
        </w:tc>
      </w:tr>
    </w:tbl>
    <w:p w:rsidR="00154185" w:rsidRPr="00154185" w:rsidRDefault="00154185" w:rsidP="00154185">
      <w:pPr>
        <w:spacing w:after="0" w:line="240" w:lineRule="auto"/>
        <w:rPr>
          <w:rFonts w:ascii="Times New Roman" w:eastAsia="Times New Roman" w:hAnsi="Times New Roman" w:cs="Times New Roman"/>
          <w:sz w:val="24"/>
          <w:szCs w:val="24"/>
          <w:lang w:eastAsia="es-CO"/>
        </w:rPr>
      </w:pPr>
    </w:p>
    <w:p w:rsidR="00154185" w:rsidRPr="00154185" w:rsidRDefault="00154185" w:rsidP="00154185">
      <w:pPr>
        <w:spacing w:after="0" w:line="240" w:lineRule="auto"/>
        <w:rPr>
          <w:rFonts w:ascii="Times New Roman" w:eastAsia="Times New Roman" w:hAnsi="Times New Roman" w:cs="Times New Roman"/>
          <w:sz w:val="24"/>
          <w:szCs w:val="24"/>
          <w:lang w:eastAsia="es-CO"/>
        </w:rPr>
      </w:pPr>
      <w:r w:rsidRPr="00154185">
        <w:rPr>
          <w:noProof/>
          <w:lang w:eastAsia="es-CO"/>
        </w:rPr>
        <w:lastRenderedPageBreak/>
        <w:drawing>
          <wp:inline distT="0" distB="0" distL="0" distR="0" wp14:anchorId="7860F565" wp14:editId="3AB30AF1">
            <wp:extent cx="5612130" cy="2110740"/>
            <wp:effectExtent l="0" t="0" r="7620" b="381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54185" w:rsidRPr="00154185" w:rsidRDefault="00154185" w:rsidP="00154185">
      <w:pPr>
        <w:spacing w:after="0" w:line="240" w:lineRule="auto"/>
        <w:rPr>
          <w:rFonts w:ascii="Times New Roman" w:eastAsia="Times New Roman" w:hAnsi="Times New Roman" w:cs="Times New Roman"/>
          <w:sz w:val="24"/>
          <w:szCs w:val="24"/>
          <w:lang w:eastAsia="es-CO"/>
        </w:rPr>
      </w:pPr>
    </w:p>
    <w:tbl>
      <w:tblPr>
        <w:tblW w:w="9600" w:type="dxa"/>
        <w:tblInd w:w="5" w:type="dxa"/>
        <w:tblCellMar>
          <w:left w:w="70" w:type="dxa"/>
          <w:right w:w="70" w:type="dxa"/>
        </w:tblCellMar>
        <w:tblLook w:val="04A0" w:firstRow="1" w:lastRow="0" w:firstColumn="1" w:lastColumn="0" w:noHBand="0" w:noVBand="1"/>
      </w:tblPr>
      <w:tblGrid>
        <w:gridCol w:w="1216"/>
        <w:gridCol w:w="1200"/>
        <w:gridCol w:w="1200"/>
        <w:gridCol w:w="1200"/>
        <w:gridCol w:w="1200"/>
        <w:gridCol w:w="1200"/>
        <w:gridCol w:w="1200"/>
        <w:gridCol w:w="1200"/>
      </w:tblGrid>
      <w:tr w:rsidR="00154185" w:rsidRPr="00154185" w:rsidTr="009973F8">
        <w:trPr>
          <w:trHeight w:val="300"/>
        </w:trPr>
        <w:tc>
          <w:tcPr>
            <w:tcW w:w="1200"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4"/>
                <w:szCs w:val="24"/>
                <w:lang w:eastAsia="es-CO"/>
              </w:rPr>
            </w:pPr>
          </w:p>
        </w:tc>
        <w:tc>
          <w:tcPr>
            <w:tcW w:w="840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MATRICULA I.E POLICARPA SALAVARRIETA</w:t>
            </w:r>
          </w:p>
        </w:tc>
      </w:tr>
      <w:tr w:rsidR="00154185" w:rsidRPr="00154185" w:rsidTr="009973F8">
        <w:trPr>
          <w:trHeight w:val="300"/>
        </w:trPr>
        <w:tc>
          <w:tcPr>
            <w:tcW w:w="1200"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2014</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2015</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2016</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2017</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2018</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2019</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2020</w:t>
            </w:r>
          </w:p>
        </w:tc>
      </w:tr>
      <w:tr w:rsidR="00154185" w:rsidRPr="00154185" w:rsidTr="009973F8">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rPr>
                <w:rFonts w:ascii="Calibri" w:eastAsia="Times New Roman" w:hAnsi="Calibri" w:cs="Calibri"/>
                <w:color w:val="000000"/>
                <w:lang w:eastAsia="es-CO"/>
              </w:rPr>
            </w:pPr>
            <w:r w:rsidRPr="00154185">
              <w:rPr>
                <w:rFonts w:ascii="Calibri" w:eastAsia="Times New Roman" w:hAnsi="Calibri" w:cs="Calibri"/>
                <w:color w:val="000000"/>
                <w:lang w:eastAsia="es-CO"/>
              </w:rPr>
              <w:t>MATRICULA</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494</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486</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484</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452</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468</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453</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452</w:t>
            </w:r>
          </w:p>
        </w:tc>
      </w:tr>
    </w:tbl>
    <w:p w:rsidR="00154185" w:rsidRPr="00154185" w:rsidRDefault="00154185" w:rsidP="00154185">
      <w:pPr>
        <w:spacing w:after="0" w:line="240" w:lineRule="auto"/>
        <w:rPr>
          <w:rFonts w:ascii="Times New Roman" w:eastAsia="Times New Roman" w:hAnsi="Times New Roman" w:cs="Times New Roman"/>
          <w:sz w:val="24"/>
          <w:szCs w:val="24"/>
          <w:lang w:eastAsia="es-CO"/>
        </w:rPr>
      </w:pPr>
    </w:p>
    <w:p w:rsidR="00154185" w:rsidRPr="00154185" w:rsidRDefault="00154185" w:rsidP="00154185">
      <w:pPr>
        <w:spacing w:after="0" w:line="240" w:lineRule="auto"/>
        <w:rPr>
          <w:rFonts w:ascii="Times New Roman" w:eastAsia="Times New Roman" w:hAnsi="Times New Roman" w:cs="Times New Roman"/>
          <w:sz w:val="24"/>
          <w:szCs w:val="24"/>
          <w:lang w:eastAsia="es-CO"/>
        </w:rPr>
      </w:pPr>
      <w:r w:rsidRPr="00154185">
        <w:rPr>
          <w:noProof/>
          <w:lang w:eastAsia="es-CO"/>
        </w:rPr>
        <w:drawing>
          <wp:inline distT="0" distB="0" distL="0" distR="0" wp14:anchorId="01B7A515" wp14:editId="7D44CED2">
            <wp:extent cx="5612130" cy="2061845"/>
            <wp:effectExtent l="0" t="0" r="7620" b="1460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54185" w:rsidRPr="00154185" w:rsidRDefault="00154185" w:rsidP="00154185">
      <w:pPr>
        <w:spacing w:after="0" w:line="240" w:lineRule="auto"/>
        <w:rPr>
          <w:rFonts w:ascii="Times New Roman" w:eastAsia="Times New Roman" w:hAnsi="Times New Roman" w:cs="Times New Roman"/>
          <w:sz w:val="24"/>
          <w:szCs w:val="24"/>
          <w:lang w:eastAsia="es-CO"/>
        </w:rPr>
      </w:pPr>
    </w:p>
    <w:tbl>
      <w:tblPr>
        <w:tblW w:w="9600" w:type="dxa"/>
        <w:tblInd w:w="5" w:type="dxa"/>
        <w:tblCellMar>
          <w:left w:w="70" w:type="dxa"/>
          <w:right w:w="70" w:type="dxa"/>
        </w:tblCellMar>
        <w:tblLook w:val="04A0" w:firstRow="1" w:lastRow="0" w:firstColumn="1" w:lastColumn="0" w:noHBand="0" w:noVBand="1"/>
      </w:tblPr>
      <w:tblGrid>
        <w:gridCol w:w="1216"/>
        <w:gridCol w:w="1200"/>
        <w:gridCol w:w="1200"/>
        <w:gridCol w:w="1200"/>
        <w:gridCol w:w="1200"/>
        <w:gridCol w:w="1200"/>
        <w:gridCol w:w="1200"/>
        <w:gridCol w:w="1200"/>
      </w:tblGrid>
      <w:tr w:rsidR="00154185" w:rsidRPr="00154185" w:rsidTr="009973F8">
        <w:trPr>
          <w:trHeight w:val="300"/>
        </w:trPr>
        <w:tc>
          <w:tcPr>
            <w:tcW w:w="1200"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4"/>
                <w:szCs w:val="24"/>
                <w:lang w:eastAsia="es-CO"/>
              </w:rPr>
            </w:pPr>
          </w:p>
        </w:tc>
        <w:tc>
          <w:tcPr>
            <w:tcW w:w="840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MATRICULA I.E ROSA ZARATE.</w:t>
            </w:r>
          </w:p>
        </w:tc>
      </w:tr>
      <w:tr w:rsidR="00154185" w:rsidRPr="00154185" w:rsidTr="009973F8">
        <w:trPr>
          <w:trHeight w:val="300"/>
        </w:trPr>
        <w:tc>
          <w:tcPr>
            <w:tcW w:w="1200"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2014</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2015</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2016</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2017</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2018</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2019</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2020</w:t>
            </w:r>
          </w:p>
        </w:tc>
      </w:tr>
      <w:tr w:rsidR="00154185" w:rsidRPr="00154185" w:rsidTr="009973F8">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rPr>
                <w:rFonts w:ascii="Calibri" w:eastAsia="Times New Roman" w:hAnsi="Calibri" w:cs="Calibri"/>
                <w:color w:val="000000"/>
                <w:lang w:eastAsia="es-CO"/>
              </w:rPr>
            </w:pPr>
            <w:r w:rsidRPr="00154185">
              <w:rPr>
                <w:rFonts w:ascii="Calibri" w:eastAsia="Times New Roman" w:hAnsi="Calibri" w:cs="Calibri"/>
                <w:color w:val="000000"/>
                <w:lang w:eastAsia="es-CO"/>
              </w:rPr>
              <w:t>MATRICULA</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491</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446</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469</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463</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474</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507</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508</w:t>
            </w:r>
          </w:p>
        </w:tc>
      </w:tr>
    </w:tbl>
    <w:p w:rsidR="00154185" w:rsidRPr="00154185" w:rsidRDefault="00154185" w:rsidP="00154185">
      <w:pPr>
        <w:spacing w:after="0" w:line="240" w:lineRule="auto"/>
        <w:rPr>
          <w:rFonts w:ascii="Times New Roman" w:eastAsia="Times New Roman" w:hAnsi="Times New Roman" w:cs="Times New Roman"/>
          <w:sz w:val="24"/>
          <w:szCs w:val="24"/>
          <w:lang w:eastAsia="es-CO"/>
        </w:rPr>
      </w:pPr>
    </w:p>
    <w:p w:rsidR="00154185" w:rsidRPr="00154185" w:rsidRDefault="00154185" w:rsidP="00154185">
      <w:pPr>
        <w:spacing w:after="0" w:line="240" w:lineRule="auto"/>
        <w:rPr>
          <w:rFonts w:ascii="Times New Roman" w:eastAsia="Times New Roman" w:hAnsi="Times New Roman" w:cs="Times New Roman"/>
          <w:sz w:val="24"/>
          <w:szCs w:val="24"/>
          <w:lang w:eastAsia="es-CO"/>
        </w:rPr>
      </w:pPr>
      <w:r w:rsidRPr="00154185">
        <w:rPr>
          <w:noProof/>
          <w:lang w:eastAsia="es-CO"/>
        </w:rPr>
        <w:drawing>
          <wp:inline distT="0" distB="0" distL="0" distR="0" wp14:anchorId="53BF5756" wp14:editId="6E86512F">
            <wp:extent cx="5612130" cy="2252345"/>
            <wp:effectExtent l="0" t="0" r="7620" b="1460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54185" w:rsidRPr="00154185" w:rsidRDefault="00154185" w:rsidP="00154185">
      <w:pPr>
        <w:spacing w:after="0" w:line="240" w:lineRule="auto"/>
        <w:rPr>
          <w:rFonts w:ascii="Times New Roman" w:eastAsia="Times New Roman" w:hAnsi="Times New Roman" w:cs="Times New Roman"/>
          <w:sz w:val="24"/>
          <w:szCs w:val="24"/>
          <w:lang w:eastAsia="es-CO"/>
        </w:rPr>
      </w:pPr>
    </w:p>
    <w:tbl>
      <w:tblPr>
        <w:tblW w:w="9600" w:type="dxa"/>
        <w:tblInd w:w="5" w:type="dxa"/>
        <w:tblCellMar>
          <w:left w:w="70" w:type="dxa"/>
          <w:right w:w="70" w:type="dxa"/>
        </w:tblCellMar>
        <w:tblLook w:val="04A0" w:firstRow="1" w:lastRow="0" w:firstColumn="1" w:lastColumn="0" w:noHBand="0" w:noVBand="1"/>
      </w:tblPr>
      <w:tblGrid>
        <w:gridCol w:w="1216"/>
        <w:gridCol w:w="1200"/>
        <w:gridCol w:w="1200"/>
        <w:gridCol w:w="1200"/>
        <w:gridCol w:w="1200"/>
        <w:gridCol w:w="1200"/>
        <w:gridCol w:w="1200"/>
        <w:gridCol w:w="1200"/>
      </w:tblGrid>
      <w:tr w:rsidR="00154185" w:rsidRPr="00154185" w:rsidTr="009973F8">
        <w:trPr>
          <w:trHeight w:val="300"/>
        </w:trPr>
        <w:tc>
          <w:tcPr>
            <w:tcW w:w="1200"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4"/>
                <w:szCs w:val="24"/>
                <w:lang w:eastAsia="es-CO"/>
              </w:rPr>
            </w:pPr>
          </w:p>
        </w:tc>
        <w:tc>
          <w:tcPr>
            <w:tcW w:w="840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MATRICULA I.E TITÁN</w:t>
            </w:r>
          </w:p>
        </w:tc>
      </w:tr>
      <w:tr w:rsidR="00154185" w:rsidRPr="00154185" w:rsidTr="009973F8">
        <w:trPr>
          <w:trHeight w:val="300"/>
        </w:trPr>
        <w:tc>
          <w:tcPr>
            <w:tcW w:w="1200"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2014</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2015</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2016</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2017</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2018</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2019</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2020</w:t>
            </w:r>
          </w:p>
        </w:tc>
      </w:tr>
      <w:tr w:rsidR="00154185" w:rsidRPr="00154185" w:rsidTr="009973F8">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rPr>
                <w:rFonts w:ascii="Calibri" w:eastAsia="Times New Roman" w:hAnsi="Calibri" w:cs="Calibri"/>
                <w:color w:val="000000"/>
                <w:lang w:eastAsia="es-CO"/>
              </w:rPr>
            </w:pPr>
            <w:r w:rsidRPr="00154185">
              <w:rPr>
                <w:rFonts w:ascii="Calibri" w:eastAsia="Times New Roman" w:hAnsi="Calibri" w:cs="Calibri"/>
                <w:color w:val="000000"/>
                <w:lang w:eastAsia="es-CO"/>
              </w:rPr>
              <w:t>MATRICULA</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1384</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1391</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1414</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1464</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1475</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1554</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1555</w:t>
            </w:r>
          </w:p>
        </w:tc>
      </w:tr>
    </w:tbl>
    <w:p w:rsidR="00154185" w:rsidRPr="00154185" w:rsidRDefault="00154185" w:rsidP="00154185">
      <w:pPr>
        <w:spacing w:after="0" w:line="240" w:lineRule="auto"/>
        <w:rPr>
          <w:rFonts w:ascii="Times New Roman" w:eastAsia="Times New Roman" w:hAnsi="Times New Roman" w:cs="Times New Roman"/>
          <w:sz w:val="24"/>
          <w:szCs w:val="24"/>
          <w:lang w:eastAsia="es-CO"/>
        </w:rPr>
      </w:pPr>
    </w:p>
    <w:p w:rsidR="00154185" w:rsidRPr="00154185" w:rsidRDefault="00154185" w:rsidP="00154185">
      <w:pPr>
        <w:spacing w:after="0" w:line="240" w:lineRule="auto"/>
        <w:rPr>
          <w:rFonts w:ascii="Times New Roman" w:eastAsia="Times New Roman" w:hAnsi="Times New Roman" w:cs="Times New Roman"/>
          <w:sz w:val="24"/>
          <w:szCs w:val="24"/>
          <w:lang w:eastAsia="es-CO"/>
        </w:rPr>
      </w:pPr>
      <w:r w:rsidRPr="00154185">
        <w:rPr>
          <w:noProof/>
          <w:lang w:eastAsia="es-CO"/>
        </w:rPr>
        <w:lastRenderedPageBreak/>
        <w:drawing>
          <wp:inline distT="0" distB="0" distL="0" distR="0" wp14:anchorId="31E57B33" wp14:editId="4BB42892">
            <wp:extent cx="5612130" cy="2314575"/>
            <wp:effectExtent l="0" t="0" r="7620" b="952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54185" w:rsidRPr="00154185" w:rsidRDefault="00154185" w:rsidP="00154185">
      <w:pPr>
        <w:spacing w:after="0" w:line="240" w:lineRule="auto"/>
        <w:rPr>
          <w:rFonts w:ascii="Times New Roman" w:eastAsia="Times New Roman" w:hAnsi="Times New Roman" w:cs="Times New Roman"/>
          <w:sz w:val="24"/>
          <w:szCs w:val="24"/>
          <w:lang w:eastAsia="es-CO"/>
        </w:rPr>
      </w:pPr>
    </w:p>
    <w:tbl>
      <w:tblPr>
        <w:tblW w:w="7200" w:type="dxa"/>
        <w:tblInd w:w="5" w:type="dxa"/>
        <w:tblCellMar>
          <w:left w:w="70" w:type="dxa"/>
          <w:right w:w="70" w:type="dxa"/>
        </w:tblCellMar>
        <w:tblLook w:val="04A0" w:firstRow="1" w:lastRow="0" w:firstColumn="1" w:lastColumn="0" w:noHBand="0" w:noVBand="1"/>
      </w:tblPr>
      <w:tblGrid>
        <w:gridCol w:w="1216"/>
        <w:gridCol w:w="1200"/>
        <w:gridCol w:w="1200"/>
        <w:gridCol w:w="1200"/>
        <w:gridCol w:w="1200"/>
        <w:gridCol w:w="1200"/>
      </w:tblGrid>
      <w:tr w:rsidR="00154185" w:rsidRPr="00154185" w:rsidTr="009973F8">
        <w:trPr>
          <w:trHeight w:val="300"/>
        </w:trPr>
        <w:tc>
          <w:tcPr>
            <w:tcW w:w="1200"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4"/>
                <w:szCs w:val="24"/>
                <w:lang w:eastAsia="es-CO"/>
              </w:rPr>
            </w:pPr>
          </w:p>
        </w:tc>
        <w:tc>
          <w:tcPr>
            <w:tcW w:w="600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MATRICULA I.E</w:t>
            </w:r>
          </w:p>
        </w:tc>
      </w:tr>
      <w:tr w:rsidR="00154185" w:rsidRPr="00154185" w:rsidTr="009973F8">
        <w:trPr>
          <w:trHeight w:val="300"/>
        </w:trPr>
        <w:tc>
          <w:tcPr>
            <w:tcW w:w="1200"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2016</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2017</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2018</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2019</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b/>
                <w:bCs/>
                <w:color w:val="000000"/>
                <w:lang w:eastAsia="es-CO"/>
              </w:rPr>
            </w:pPr>
            <w:r w:rsidRPr="00154185">
              <w:rPr>
                <w:rFonts w:ascii="Calibri" w:eastAsia="Times New Roman" w:hAnsi="Calibri" w:cs="Calibri"/>
                <w:b/>
                <w:bCs/>
                <w:color w:val="000000"/>
                <w:lang w:eastAsia="es-CO"/>
              </w:rPr>
              <w:t>2020</w:t>
            </w:r>
          </w:p>
        </w:tc>
      </w:tr>
      <w:tr w:rsidR="00154185" w:rsidRPr="00154185" w:rsidTr="009973F8">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rPr>
                <w:rFonts w:ascii="Calibri" w:eastAsia="Times New Roman" w:hAnsi="Calibri" w:cs="Calibri"/>
                <w:color w:val="000000"/>
                <w:lang w:eastAsia="es-CO"/>
              </w:rPr>
            </w:pPr>
            <w:r w:rsidRPr="00154185">
              <w:rPr>
                <w:rFonts w:ascii="Calibri" w:eastAsia="Times New Roman" w:hAnsi="Calibri" w:cs="Calibri"/>
                <w:color w:val="000000"/>
                <w:lang w:eastAsia="es-CO"/>
              </w:rPr>
              <w:t>MATRICULA</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1390</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1373</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1402</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1383</w:t>
            </w:r>
          </w:p>
        </w:tc>
        <w:tc>
          <w:tcPr>
            <w:tcW w:w="1200"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Calibri" w:eastAsia="Times New Roman" w:hAnsi="Calibri" w:cs="Calibri"/>
                <w:color w:val="000000"/>
                <w:lang w:eastAsia="es-CO"/>
              </w:rPr>
            </w:pPr>
            <w:r w:rsidRPr="00154185">
              <w:rPr>
                <w:rFonts w:ascii="Calibri" w:eastAsia="Times New Roman" w:hAnsi="Calibri" w:cs="Calibri"/>
                <w:color w:val="000000"/>
                <w:lang w:eastAsia="es-CO"/>
              </w:rPr>
              <w:t>1466</w:t>
            </w:r>
          </w:p>
        </w:tc>
      </w:tr>
    </w:tbl>
    <w:p w:rsidR="00154185" w:rsidRPr="00154185" w:rsidRDefault="00154185" w:rsidP="00154185">
      <w:pPr>
        <w:spacing w:after="0" w:line="240" w:lineRule="auto"/>
        <w:rPr>
          <w:rFonts w:ascii="Times New Roman" w:eastAsia="Times New Roman" w:hAnsi="Times New Roman" w:cs="Times New Roman"/>
          <w:sz w:val="24"/>
          <w:szCs w:val="24"/>
          <w:lang w:eastAsia="es-CO"/>
        </w:rPr>
      </w:pPr>
    </w:p>
    <w:p w:rsidR="00154185" w:rsidRPr="00154185" w:rsidRDefault="00154185" w:rsidP="00154185">
      <w:pPr>
        <w:spacing w:after="0" w:line="240" w:lineRule="auto"/>
        <w:rPr>
          <w:rFonts w:ascii="Times New Roman" w:eastAsia="Times New Roman" w:hAnsi="Times New Roman" w:cs="Times New Roman"/>
          <w:sz w:val="24"/>
          <w:szCs w:val="24"/>
          <w:lang w:eastAsia="es-CO"/>
        </w:rPr>
      </w:pPr>
      <w:r w:rsidRPr="00154185">
        <w:rPr>
          <w:noProof/>
          <w:lang w:eastAsia="es-CO"/>
        </w:rPr>
        <w:drawing>
          <wp:inline distT="0" distB="0" distL="0" distR="0" wp14:anchorId="59854919" wp14:editId="695218AD">
            <wp:extent cx="4563687" cy="2027776"/>
            <wp:effectExtent l="0" t="0" r="8890" b="1079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A65C9" w:rsidRDefault="00FA65C9" w:rsidP="00154185">
      <w:pPr>
        <w:spacing w:after="0" w:line="240" w:lineRule="auto"/>
        <w:rPr>
          <w:rFonts w:ascii="Arial" w:eastAsia="Times New Roman" w:hAnsi="Arial" w:cs="Arial"/>
          <w:color w:val="FF0000"/>
          <w:sz w:val="24"/>
          <w:szCs w:val="24"/>
          <w:lang w:eastAsia="es-CO"/>
        </w:rPr>
      </w:pPr>
    </w:p>
    <w:p w:rsidR="00FD4FD9" w:rsidRDefault="00FD4FD9" w:rsidP="00154185">
      <w:pPr>
        <w:spacing w:after="0" w:line="240" w:lineRule="auto"/>
        <w:rPr>
          <w:rFonts w:ascii="Arial" w:eastAsia="Times New Roman" w:hAnsi="Arial" w:cs="Arial"/>
          <w:sz w:val="24"/>
          <w:szCs w:val="24"/>
          <w:lang w:eastAsia="es-CO"/>
        </w:rPr>
      </w:pPr>
    </w:p>
    <w:p w:rsidR="00FA65C9" w:rsidRPr="00FD4FD9" w:rsidRDefault="00FA65C9" w:rsidP="00FD4FD9">
      <w:pPr>
        <w:spacing w:after="0" w:line="240" w:lineRule="auto"/>
        <w:jc w:val="center"/>
        <w:rPr>
          <w:rFonts w:ascii="Arial" w:eastAsia="Times New Roman" w:hAnsi="Arial" w:cs="Arial"/>
          <w:b/>
          <w:sz w:val="24"/>
          <w:szCs w:val="24"/>
          <w:lang w:eastAsia="es-CO"/>
        </w:rPr>
      </w:pPr>
      <w:r w:rsidRPr="00FD4FD9">
        <w:rPr>
          <w:rFonts w:ascii="Arial" w:eastAsia="Times New Roman" w:hAnsi="Arial" w:cs="Arial"/>
          <w:b/>
          <w:sz w:val="24"/>
          <w:szCs w:val="24"/>
          <w:lang w:eastAsia="es-CO"/>
        </w:rPr>
        <w:t>DISCAPACIDAD ESTUDIANTES ATENDIDOS EN LA DIFERENTES I.E.O</w:t>
      </w:r>
    </w:p>
    <w:p w:rsidR="00FA65C9" w:rsidRDefault="00FA65C9" w:rsidP="00154185">
      <w:pPr>
        <w:spacing w:after="0" w:line="240" w:lineRule="auto"/>
        <w:rPr>
          <w:rFonts w:ascii="Arial" w:eastAsia="Times New Roman" w:hAnsi="Arial" w:cs="Arial"/>
          <w:color w:val="FF0000"/>
          <w:sz w:val="24"/>
          <w:szCs w:val="24"/>
          <w:lang w:eastAsia="es-CO"/>
        </w:rPr>
      </w:pPr>
    </w:p>
    <w:tbl>
      <w:tblPr>
        <w:tblW w:w="8400" w:type="dxa"/>
        <w:tblInd w:w="5" w:type="dxa"/>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tblGrid>
      <w:tr w:rsidR="00FA65C9" w:rsidRPr="00FA65C9" w:rsidTr="00FA65C9">
        <w:trPr>
          <w:trHeight w:val="300"/>
        </w:trPr>
        <w:tc>
          <w:tcPr>
            <w:tcW w:w="1200" w:type="dxa"/>
            <w:tcBorders>
              <w:top w:val="nil"/>
              <w:left w:val="nil"/>
              <w:bottom w:val="nil"/>
              <w:right w:val="nil"/>
            </w:tcBorders>
            <w:shd w:val="clear" w:color="auto" w:fill="auto"/>
            <w:noWrap/>
            <w:vAlign w:val="bottom"/>
            <w:hideMark/>
          </w:tcPr>
          <w:p w:rsidR="00FA65C9" w:rsidRPr="00FA65C9" w:rsidRDefault="00FA65C9" w:rsidP="00FA65C9">
            <w:pPr>
              <w:spacing w:after="0" w:line="240" w:lineRule="auto"/>
              <w:rPr>
                <w:rFonts w:ascii="Times New Roman" w:eastAsia="Times New Roman" w:hAnsi="Times New Roman" w:cs="Times New Roman"/>
                <w:sz w:val="24"/>
                <w:szCs w:val="24"/>
                <w:lang w:eastAsia="es-CO"/>
              </w:rPr>
            </w:pPr>
          </w:p>
        </w:tc>
        <w:tc>
          <w:tcPr>
            <w:tcW w:w="7200" w:type="dxa"/>
            <w:gridSpan w:val="6"/>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FA65C9" w:rsidRPr="00FA65C9" w:rsidRDefault="00FA65C9" w:rsidP="00FA65C9">
            <w:pPr>
              <w:spacing w:after="0" w:line="240" w:lineRule="auto"/>
              <w:jc w:val="center"/>
              <w:rPr>
                <w:rFonts w:ascii="Calibri" w:eastAsia="Times New Roman" w:hAnsi="Calibri" w:cs="Calibri"/>
                <w:color w:val="000000"/>
                <w:lang w:eastAsia="es-CO"/>
              </w:rPr>
            </w:pPr>
            <w:r w:rsidRPr="00FA65C9">
              <w:rPr>
                <w:rFonts w:ascii="Calibri" w:eastAsia="Times New Roman" w:hAnsi="Calibri" w:cs="Calibri"/>
                <w:color w:val="000000"/>
                <w:lang w:eastAsia="es-CO"/>
              </w:rPr>
              <w:t>Matricula Discapacidad</w:t>
            </w:r>
          </w:p>
        </w:tc>
      </w:tr>
      <w:tr w:rsidR="00FA65C9" w:rsidRPr="00FA65C9" w:rsidTr="00FA65C9">
        <w:trPr>
          <w:trHeight w:val="300"/>
        </w:trPr>
        <w:tc>
          <w:tcPr>
            <w:tcW w:w="1200" w:type="dxa"/>
            <w:tcBorders>
              <w:top w:val="nil"/>
              <w:left w:val="nil"/>
              <w:bottom w:val="nil"/>
              <w:right w:val="nil"/>
            </w:tcBorders>
            <w:shd w:val="clear" w:color="auto" w:fill="auto"/>
            <w:noWrap/>
            <w:vAlign w:val="bottom"/>
            <w:hideMark/>
          </w:tcPr>
          <w:p w:rsidR="00FA65C9" w:rsidRPr="00FA65C9" w:rsidRDefault="00FA65C9" w:rsidP="00FA65C9">
            <w:pPr>
              <w:spacing w:after="0" w:line="240" w:lineRule="auto"/>
              <w:jc w:val="center"/>
              <w:rPr>
                <w:rFonts w:ascii="Calibri" w:eastAsia="Times New Roman" w:hAnsi="Calibri" w:cs="Calibri"/>
                <w:color w:val="000000"/>
                <w:lang w:eastAsia="es-CO"/>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A65C9" w:rsidRPr="00FA65C9" w:rsidRDefault="00FA65C9" w:rsidP="00FA65C9">
            <w:pPr>
              <w:spacing w:after="0" w:line="240" w:lineRule="auto"/>
              <w:jc w:val="center"/>
              <w:rPr>
                <w:rFonts w:ascii="Calibri" w:eastAsia="Times New Roman" w:hAnsi="Calibri" w:cs="Calibri"/>
                <w:color w:val="000000"/>
                <w:lang w:eastAsia="es-CO"/>
              </w:rPr>
            </w:pPr>
            <w:r w:rsidRPr="00FA65C9">
              <w:rPr>
                <w:rFonts w:ascii="Calibri" w:eastAsia="Times New Roman" w:hAnsi="Calibri" w:cs="Calibri"/>
                <w:color w:val="000000"/>
                <w:lang w:eastAsia="es-CO"/>
              </w:rPr>
              <w:t>2016</w:t>
            </w:r>
          </w:p>
        </w:tc>
        <w:tc>
          <w:tcPr>
            <w:tcW w:w="1200" w:type="dxa"/>
            <w:tcBorders>
              <w:top w:val="nil"/>
              <w:left w:val="nil"/>
              <w:bottom w:val="single" w:sz="4" w:space="0" w:color="auto"/>
              <w:right w:val="single" w:sz="4" w:space="0" w:color="auto"/>
            </w:tcBorders>
            <w:shd w:val="clear" w:color="auto" w:fill="auto"/>
            <w:noWrap/>
            <w:vAlign w:val="bottom"/>
            <w:hideMark/>
          </w:tcPr>
          <w:p w:rsidR="00FA65C9" w:rsidRPr="00FA65C9" w:rsidRDefault="00FA65C9" w:rsidP="00FA65C9">
            <w:pPr>
              <w:spacing w:after="0" w:line="240" w:lineRule="auto"/>
              <w:jc w:val="center"/>
              <w:rPr>
                <w:rFonts w:ascii="Calibri" w:eastAsia="Times New Roman" w:hAnsi="Calibri" w:cs="Calibri"/>
                <w:color w:val="000000"/>
                <w:lang w:eastAsia="es-CO"/>
              </w:rPr>
            </w:pPr>
            <w:r w:rsidRPr="00FA65C9">
              <w:rPr>
                <w:rFonts w:ascii="Calibri" w:eastAsia="Times New Roman" w:hAnsi="Calibri" w:cs="Calibri"/>
                <w:color w:val="000000"/>
                <w:lang w:eastAsia="es-CO"/>
              </w:rPr>
              <w:t>2017</w:t>
            </w:r>
          </w:p>
        </w:tc>
        <w:tc>
          <w:tcPr>
            <w:tcW w:w="1200" w:type="dxa"/>
            <w:tcBorders>
              <w:top w:val="nil"/>
              <w:left w:val="nil"/>
              <w:bottom w:val="single" w:sz="4" w:space="0" w:color="auto"/>
              <w:right w:val="single" w:sz="4" w:space="0" w:color="auto"/>
            </w:tcBorders>
            <w:shd w:val="clear" w:color="auto" w:fill="auto"/>
            <w:noWrap/>
            <w:vAlign w:val="bottom"/>
            <w:hideMark/>
          </w:tcPr>
          <w:p w:rsidR="00FA65C9" w:rsidRPr="00FA65C9" w:rsidRDefault="00FA65C9" w:rsidP="00FA65C9">
            <w:pPr>
              <w:spacing w:after="0" w:line="240" w:lineRule="auto"/>
              <w:jc w:val="center"/>
              <w:rPr>
                <w:rFonts w:ascii="Calibri" w:eastAsia="Times New Roman" w:hAnsi="Calibri" w:cs="Calibri"/>
                <w:color w:val="000000"/>
                <w:lang w:eastAsia="es-CO"/>
              </w:rPr>
            </w:pPr>
            <w:r w:rsidRPr="00FA65C9">
              <w:rPr>
                <w:rFonts w:ascii="Calibri" w:eastAsia="Times New Roman" w:hAnsi="Calibri" w:cs="Calibri"/>
                <w:color w:val="000000"/>
                <w:lang w:eastAsia="es-CO"/>
              </w:rPr>
              <w:t>2018</w:t>
            </w:r>
          </w:p>
        </w:tc>
        <w:tc>
          <w:tcPr>
            <w:tcW w:w="1200" w:type="dxa"/>
            <w:tcBorders>
              <w:top w:val="nil"/>
              <w:left w:val="nil"/>
              <w:bottom w:val="single" w:sz="4" w:space="0" w:color="auto"/>
              <w:right w:val="single" w:sz="4" w:space="0" w:color="auto"/>
            </w:tcBorders>
            <w:shd w:val="clear" w:color="auto" w:fill="auto"/>
            <w:noWrap/>
            <w:vAlign w:val="bottom"/>
            <w:hideMark/>
          </w:tcPr>
          <w:p w:rsidR="00FA65C9" w:rsidRPr="00FA65C9" w:rsidRDefault="00FA65C9" w:rsidP="00FA65C9">
            <w:pPr>
              <w:spacing w:after="0" w:line="240" w:lineRule="auto"/>
              <w:jc w:val="center"/>
              <w:rPr>
                <w:rFonts w:ascii="Calibri" w:eastAsia="Times New Roman" w:hAnsi="Calibri" w:cs="Calibri"/>
                <w:color w:val="000000"/>
                <w:lang w:eastAsia="es-CO"/>
              </w:rPr>
            </w:pPr>
            <w:r w:rsidRPr="00FA65C9">
              <w:rPr>
                <w:rFonts w:ascii="Calibri" w:eastAsia="Times New Roman" w:hAnsi="Calibri" w:cs="Calibri"/>
                <w:color w:val="000000"/>
                <w:lang w:eastAsia="es-CO"/>
              </w:rPr>
              <w:t>2019</w:t>
            </w:r>
          </w:p>
        </w:tc>
        <w:tc>
          <w:tcPr>
            <w:tcW w:w="1200" w:type="dxa"/>
            <w:tcBorders>
              <w:top w:val="nil"/>
              <w:left w:val="nil"/>
              <w:bottom w:val="single" w:sz="4" w:space="0" w:color="auto"/>
              <w:right w:val="single" w:sz="4" w:space="0" w:color="auto"/>
            </w:tcBorders>
            <w:shd w:val="clear" w:color="auto" w:fill="auto"/>
            <w:noWrap/>
            <w:vAlign w:val="bottom"/>
            <w:hideMark/>
          </w:tcPr>
          <w:p w:rsidR="00FA65C9" w:rsidRPr="00FA65C9" w:rsidRDefault="00FA65C9" w:rsidP="00FA65C9">
            <w:pPr>
              <w:spacing w:after="0" w:line="240" w:lineRule="auto"/>
              <w:jc w:val="center"/>
              <w:rPr>
                <w:rFonts w:ascii="Calibri" w:eastAsia="Times New Roman" w:hAnsi="Calibri" w:cs="Calibri"/>
                <w:color w:val="000000"/>
                <w:lang w:eastAsia="es-CO"/>
              </w:rPr>
            </w:pPr>
            <w:r w:rsidRPr="00FA65C9">
              <w:rPr>
                <w:rFonts w:ascii="Calibri" w:eastAsia="Times New Roman" w:hAnsi="Calibri" w:cs="Calibri"/>
                <w:color w:val="000000"/>
                <w:lang w:eastAsia="es-CO"/>
              </w:rPr>
              <w:t>2020</w:t>
            </w:r>
          </w:p>
        </w:tc>
        <w:tc>
          <w:tcPr>
            <w:tcW w:w="1200" w:type="dxa"/>
            <w:tcBorders>
              <w:top w:val="nil"/>
              <w:left w:val="nil"/>
              <w:bottom w:val="single" w:sz="4" w:space="0" w:color="auto"/>
              <w:right w:val="single" w:sz="4" w:space="0" w:color="auto"/>
            </w:tcBorders>
            <w:shd w:val="clear" w:color="auto" w:fill="auto"/>
            <w:noWrap/>
            <w:vAlign w:val="bottom"/>
            <w:hideMark/>
          </w:tcPr>
          <w:p w:rsidR="00FA65C9" w:rsidRPr="00FA65C9" w:rsidRDefault="00FA65C9" w:rsidP="00FA65C9">
            <w:pPr>
              <w:spacing w:after="0" w:line="240" w:lineRule="auto"/>
              <w:jc w:val="center"/>
              <w:rPr>
                <w:rFonts w:ascii="Calibri" w:eastAsia="Times New Roman" w:hAnsi="Calibri" w:cs="Calibri"/>
                <w:color w:val="000000"/>
                <w:lang w:eastAsia="es-CO"/>
              </w:rPr>
            </w:pPr>
            <w:r w:rsidRPr="00FA65C9">
              <w:rPr>
                <w:rFonts w:ascii="Calibri" w:eastAsia="Times New Roman" w:hAnsi="Calibri" w:cs="Calibri"/>
                <w:color w:val="000000"/>
                <w:lang w:eastAsia="es-CO"/>
              </w:rPr>
              <w:t>2021</w:t>
            </w:r>
          </w:p>
        </w:tc>
      </w:tr>
      <w:tr w:rsidR="00FA65C9" w:rsidRPr="00FA65C9" w:rsidTr="00FA65C9">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65C9" w:rsidRPr="00FA65C9" w:rsidRDefault="00FA65C9" w:rsidP="00FA65C9">
            <w:pPr>
              <w:spacing w:after="0" w:line="240" w:lineRule="auto"/>
              <w:rPr>
                <w:rFonts w:ascii="Calibri" w:eastAsia="Times New Roman" w:hAnsi="Calibri" w:cs="Calibri"/>
                <w:color w:val="000000"/>
                <w:lang w:eastAsia="es-CO"/>
              </w:rPr>
            </w:pPr>
            <w:r w:rsidRPr="00FA65C9">
              <w:rPr>
                <w:rFonts w:ascii="Calibri" w:eastAsia="Times New Roman" w:hAnsi="Calibri" w:cs="Calibri"/>
                <w:color w:val="000000"/>
                <w:lang w:eastAsia="es-CO"/>
              </w:rPr>
              <w:t>Estudiantes</w:t>
            </w:r>
          </w:p>
        </w:tc>
        <w:tc>
          <w:tcPr>
            <w:tcW w:w="1200" w:type="dxa"/>
            <w:tcBorders>
              <w:top w:val="nil"/>
              <w:left w:val="nil"/>
              <w:bottom w:val="single" w:sz="4" w:space="0" w:color="auto"/>
              <w:right w:val="single" w:sz="4" w:space="0" w:color="auto"/>
            </w:tcBorders>
            <w:shd w:val="clear" w:color="auto" w:fill="auto"/>
            <w:noWrap/>
            <w:vAlign w:val="bottom"/>
            <w:hideMark/>
          </w:tcPr>
          <w:p w:rsidR="00FA65C9" w:rsidRPr="00FA65C9" w:rsidRDefault="00FA65C9" w:rsidP="00FA65C9">
            <w:pPr>
              <w:spacing w:after="0" w:line="240" w:lineRule="auto"/>
              <w:jc w:val="center"/>
              <w:rPr>
                <w:rFonts w:ascii="Calibri" w:eastAsia="Times New Roman" w:hAnsi="Calibri" w:cs="Calibri"/>
                <w:color w:val="000000"/>
                <w:lang w:eastAsia="es-CO"/>
              </w:rPr>
            </w:pPr>
            <w:r w:rsidRPr="00FA65C9">
              <w:rPr>
                <w:rFonts w:ascii="Calibri" w:eastAsia="Times New Roman" w:hAnsi="Calibri" w:cs="Calibri"/>
                <w:color w:val="000000"/>
                <w:lang w:eastAsia="es-CO"/>
              </w:rPr>
              <w:t>317</w:t>
            </w:r>
          </w:p>
        </w:tc>
        <w:tc>
          <w:tcPr>
            <w:tcW w:w="1200" w:type="dxa"/>
            <w:tcBorders>
              <w:top w:val="nil"/>
              <w:left w:val="nil"/>
              <w:bottom w:val="single" w:sz="4" w:space="0" w:color="auto"/>
              <w:right w:val="single" w:sz="4" w:space="0" w:color="auto"/>
            </w:tcBorders>
            <w:shd w:val="clear" w:color="auto" w:fill="auto"/>
            <w:noWrap/>
            <w:vAlign w:val="bottom"/>
            <w:hideMark/>
          </w:tcPr>
          <w:p w:rsidR="00FA65C9" w:rsidRPr="00FA65C9" w:rsidRDefault="00FA65C9" w:rsidP="00FA65C9">
            <w:pPr>
              <w:spacing w:after="0" w:line="240" w:lineRule="auto"/>
              <w:jc w:val="center"/>
              <w:rPr>
                <w:rFonts w:ascii="Calibri" w:eastAsia="Times New Roman" w:hAnsi="Calibri" w:cs="Calibri"/>
                <w:color w:val="000000"/>
                <w:lang w:eastAsia="es-CO"/>
              </w:rPr>
            </w:pPr>
            <w:r w:rsidRPr="00FA65C9">
              <w:rPr>
                <w:rFonts w:ascii="Calibri" w:eastAsia="Times New Roman" w:hAnsi="Calibri" w:cs="Calibri"/>
                <w:color w:val="000000"/>
                <w:lang w:eastAsia="es-CO"/>
              </w:rPr>
              <w:t>315</w:t>
            </w:r>
          </w:p>
        </w:tc>
        <w:tc>
          <w:tcPr>
            <w:tcW w:w="1200" w:type="dxa"/>
            <w:tcBorders>
              <w:top w:val="nil"/>
              <w:left w:val="nil"/>
              <w:bottom w:val="single" w:sz="4" w:space="0" w:color="auto"/>
              <w:right w:val="single" w:sz="4" w:space="0" w:color="auto"/>
            </w:tcBorders>
            <w:shd w:val="clear" w:color="auto" w:fill="auto"/>
            <w:noWrap/>
            <w:vAlign w:val="bottom"/>
            <w:hideMark/>
          </w:tcPr>
          <w:p w:rsidR="00FA65C9" w:rsidRPr="00FA65C9" w:rsidRDefault="00FA65C9" w:rsidP="00FA65C9">
            <w:pPr>
              <w:spacing w:after="0" w:line="240" w:lineRule="auto"/>
              <w:jc w:val="center"/>
              <w:rPr>
                <w:rFonts w:ascii="Calibri" w:eastAsia="Times New Roman" w:hAnsi="Calibri" w:cs="Calibri"/>
                <w:color w:val="000000"/>
                <w:lang w:eastAsia="es-CO"/>
              </w:rPr>
            </w:pPr>
            <w:r w:rsidRPr="00FA65C9">
              <w:rPr>
                <w:rFonts w:ascii="Calibri" w:eastAsia="Times New Roman" w:hAnsi="Calibri" w:cs="Calibri"/>
                <w:color w:val="000000"/>
                <w:lang w:eastAsia="es-CO"/>
              </w:rPr>
              <w:t>310</w:t>
            </w:r>
          </w:p>
        </w:tc>
        <w:tc>
          <w:tcPr>
            <w:tcW w:w="1200" w:type="dxa"/>
            <w:tcBorders>
              <w:top w:val="nil"/>
              <w:left w:val="nil"/>
              <w:bottom w:val="single" w:sz="4" w:space="0" w:color="auto"/>
              <w:right w:val="single" w:sz="4" w:space="0" w:color="auto"/>
            </w:tcBorders>
            <w:shd w:val="clear" w:color="auto" w:fill="auto"/>
            <w:noWrap/>
            <w:vAlign w:val="bottom"/>
            <w:hideMark/>
          </w:tcPr>
          <w:p w:rsidR="00FA65C9" w:rsidRPr="00FA65C9" w:rsidRDefault="00FA65C9" w:rsidP="00FA65C9">
            <w:pPr>
              <w:spacing w:after="0" w:line="240" w:lineRule="auto"/>
              <w:jc w:val="center"/>
              <w:rPr>
                <w:rFonts w:ascii="Calibri" w:eastAsia="Times New Roman" w:hAnsi="Calibri" w:cs="Calibri"/>
                <w:color w:val="000000"/>
                <w:lang w:eastAsia="es-CO"/>
              </w:rPr>
            </w:pPr>
            <w:r w:rsidRPr="00FA65C9">
              <w:rPr>
                <w:rFonts w:ascii="Calibri" w:eastAsia="Times New Roman" w:hAnsi="Calibri" w:cs="Calibri"/>
                <w:color w:val="000000"/>
                <w:lang w:eastAsia="es-CO"/>
              </w:rPr>
              <w:t>324</w:t>
            </w:r>
          </w:p>
        </w:tc>
        <w:tc>
          <w:tcPr>
            <w:tcW w:w="1200" w:type="dxa"/>
            <w:tcBorders>
              <w:top w:val="nil"/>
              <w:left w:val="nil"/>
              <w:bottom w:val="single" w:sz="4" w:space="0" w:color="auto"/>
              <w:right w:val="single" w:sz="4" w:space="0" w:color="auto"/>
            </w:tcBorders>
            <w:shd w:val="clear" w:color="auto" w:fill="auto"/>
            <w:noWrap/>
            <w:vAlign w:val="bottom"/>
            <w:hideMark/>
          </w:tcPr>
          <w:p w:rsidR="00FA65C9" w:rsidRPr="00FA65C9" w:rsidRDefault="00FA65C9" w:rsidP="00FA65C9">
            <w:pPr>
              <w:spacing w:after="0" w:line="240" w:lineRule="auto"/>
              <w:jc w:val="center"/>
              <w:rPr>
                <w:rFonts w:ascii="Calibri" w:eastAsia="Times New Roman" w:hAnsi="Calibri" w:cs="Calibri"/>
                <w:color w:val="000000"/>
                <w:lang w:eastAsia="es-CO"/>
              </w:rPr>
            </w:pPr>
            <w:r w:rsidRPr="00FA65C9">
              <w:rPr>
                <w:rFonts w:ascii="Calibri" w:eastAsia="Times New Roman" w:hAnsi="Calibri" w:cs="Calibri"/>
                <w:color w:val="000000"/>
                <w:lang w:eastAsia="es-CO"/>
              </w:rPr>
              <w:t>300</w:t>
            </w:r>
          </w:p>
        </w:tc>
        <w:tc>
          <w:tcPr>
            <w:tcW w:w="1200" w:type="dxa"/>
            <w:tcBorders>
              <w:top w:val="nil"/>
              <w:left w:val="nil"/>
              <w:bottom w:val="single" w:sz="4" w:space="0" w:color="auto"/>
              <w:right w:val="single" w:sz="4" w:space="0" w:color="auto"/>
            </w:tcBorders>
            <w:shd w:val="clear" w:color="auto" w:fill="auto"/>
            <w:noWrap/>
            <w:vAlign w:val="bottom"/>
            <w:hideMark/>
          </w:tcPr>
          <w:p w:rsidR="00FA65C9" w:rsidRPr="00FA65C9" w:rsidRDefault="00FA65C9" w:rsidP="00FA65C9">
            <w:pPr>
              <w:spacing w:after="0" w:line="240" w:lineRule="auto"/>
              <w:jc w:val="center"/>
              <w:rPr>
                <w:rFonts w:ascii="Calibri" w:eastAsia="Times New Roman" w:hAnsi="Calibri" w:cs="Calibri"/>
                <w:color w:val="000000"/>
                <w:lang w:eastAsia="es-CO"/>
              </w:rPr>
            </w:pPr>
            <w:r w:rsidRPr="00FA65C9">
              <w:rPr>
                <w:rFonts w:ascii="Calibri" w:eastAsia="Times New Roman" w:hAnsi="Calibri" w:cs="Calibri"/>
                <w:color w:val="000000"/>
                <w:lang w:eastAsia="es-CO"/>
              </w:rPr>
              <w:t>293</w:t>
            </w:r>
          </w:p>
        </w:tc>
      </w:tr>
    </w:tbl>
    <w:p w:rsidR="00FA65C9" w:rsidRDefault="00FA65C9" w:rsidP="00154185">
      <w:pPr>
        <w:spacing w:after="0" w:line="240" w:lineRule="auto"/>
        <w:rPr>
          <w:rFonts w:ascii="Arial" w:eastAsia="Times New Roman" w:hAnsi="Arial" w:cs="Arial"/>
          <w:color w:val="FF0000"/>
          <w:sz w:val="24"/>
          <w:szCs w:val="24"/>
          <w:lang w:eastAsia="es-CO"/>
        </w:rPr>
      </w:pPr>
    </w:p>
    <w:p w:rsidR="00F708CA" w:rsidRDefault="00FA65C9" w:rsidP="00F708CA">
      <w:pPr>
        <w:spacing w:after="0" w:line="240" w:lineRule="auto"/>
        <w:jc w:val="center"/>
        <w:rPr>
          <w:rFonts w:ascii="Arial" w:eastAsia="Times New Roman" w:hAnsi="Arial" w:cs="Arial"/>
          <w:color w:val="FF0000"/>
          <w:sz w:val="24"/>
          <w:szCs w:val="24"/>
          <w:lang w:eastAsia="es-CO"/>
        </w:rPr>
      </w:pPr>
      <w:r>
        <w:rPr>
          <w:noProof/>
          <w:lang w:eastAsia="es-CO"/>
        </w:rPr>
        <w:drawing>
          <wp:inline distT="0" distB="0" distL="0" distR="0" wp14:anchorId="47B3B003" wp14:editId="2D216A55">
            <wp:extent cx="4171950" cy="2447925"/>
            <wp:effectExtent l="0" t="0" r="0" b="952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D4FD9" w:rsidRDefault="00FD4FD9" w:rsidP="00F708CA">
      <w:pPr>
        <w:spacing w:after="0" w:line="240" w:lineRule="auto"/>
        <w:jc w:val="both"/>
        <w:rPr>
          <w:rFonts w:ascii="Arial" w:eastAsia="Times New Roman" w:hAnsi="Arial" w:cs="Arial"/>
          <w:sz w:val="24"/>
          <w:szCs w:val="24"/>
          <w:lang w:eastAsia="es-CO"/>
        </w:rPr>
      </w:pPr>
    </w:p>
    <w:p w:rsidR="00FD4FD9" w:rsidRDefault="00FD4FD9" w:rsidP="00F708CA">
      <w:pPr>
        <w:spacing w:after="0" w:line="240" w:lineRule="auto"/>
        <w:jc w:val="both"/>
        <w:rPr>
          <w:rFonts w:ascii="Arial" w:eastAsia="Times New Roman" w:hAnsi="Arial" w:cs="Arial"/>
          <w:sz w:val="24"/>
          <w:szCs w:val="24"/>
          <w:lang w:eastAsia="es-CO"/>
        </w:rPr>
      </w:pPr>
    </w:p>
    <w:p w:rsidR="00F708CA" w:rsidRPr="0070491E" w:rsidRDefault="00F708CA" w:rsidP="00F708CA">
      <w:pPr>
        <w:spacing w:after="0" w:line="240" w:lineRule="auto"/>
        <w:jc w:val="both"/>
        <w:rPr>
          <w:rFonts w:ascii="Arial" w:eastAsia="Times New Roman" w:hAnsi="Arial" w:cs="Arial"/>
          <w:sz w:val="20"/>
          <w:szCs w:val="24"/>
          <w:lang w:eastAsia="es-CO"/>
        </w:rPr>
      </w:pPr>
      <w:r w:rsidRPr="0070491E">
        <w:rPr>
          <w:rFonts w:ascii="Arial" w:eastAsia="Times New Roman" w:hAnsi="Arial" w:cs="Arial"/>
          <w:sz w:val="20"/>
          <w:szCs w:val="24"/>
          <w:lang w:eastAsia="es-CO"/>
        </w:rPr>
        <w:t>Datos suministrados SIMAT.</w:t>
      </w:r>
    </w:p>
    <w:p w:rsidR="00FA65C9" w:rsidRDefault="00FA65C9" w:rsidP="00154185">
      <w:pPr>
        <w:spacing w:after="0" w:line="240" w:lineRule="auto"/>
        <w:rPr>
          <w:rFonts w:ascii="Arial" w:eastAsia="Times New Roman" w:hAnsi="Arial" w:cs="Arial"/>
          <w:color w:val="FF0000"/>
          <w:sz w:val="24"/>
          <w:szCs w:val="24"/>
          <w:lang w:eastAsia="es-CO"/>
        </w:rPr>
      </w:pPr>
    </w:p>
    <w:p w:rsidR="00FA65C9" w:rsidRPr="00154185" w:rsidRDefault="00FA65C9" w:rsidP="00154185">
      <w:pPr>
        <w:spacing w:after="0" w:line="240" w:lineRule="auto"/>
        <w:rPr>
          <w:rFonts w:ascii="Arial" w:eastAsia="Times New Roman" w:hAnsi="Arial" w:cs="Arial"/>
          <w:color w:val="FF0000"/>
          <w:sz w:val="24"/>
          <w:szCs w:val="24"/>
          <w:lang w:eastAsia="es-CO"/>
        </w:rPr>
      </w:pPr>
    </w:p>
    <w:p w:rsidR="00154185" w:rsidRPr="00154185" w:rsidRDefault="00154185" w:rsidP="00154185">
      <w:pPr>
        <w:spacing w:after="0" w:line="240" w:lineRule="auto"/>
        <w:rPr>
          <w:rFonts w:ascii="Times New Roman" w:eastAsia="Times New Roman" w:hAnsi="Times New Roman" w:cs="Times New Roman"/>
          <w:sz w:val="24"/>
          <w:szCs w:val="24"/>
          <w:lang w:eastAsia="es-CO"/>
        </w:rPr>
      </w:pPr>
    </w:p>
    <w:p w:rsidR="00154185" w:rsidRPr="00154185" w:rsidRDefault="00154185" w:rsidP="00154185">
      <w:pPr>
        <w:spacing w:after="0" w:line="240" w:lineRule="auto"/>
        <w:rPr>
          <w:rFonts w:ascii="Times New Roman" w:eastAsia="Times New Roman" w:hAnsi="Times New Roman" w:cs="Times New Roman"/>
          <w:sz w:val="24"/>
          <w:szCs w:val="24"/>
          <w:lang w:eastAsia="es-CO"/>
        </w:rPr>
      </w:pPr>
    </w:p>
    <w:p w:rsidR="00154185" w:rsidRDefault="00154185" w:rsidP="00FD4FD9">
      <w:pPr>
        <w:shd w:val="clear" w:color="auto" w:fill="FFFFFF"/>
        <w:spacing w:after="0" w:line="240" w:lineRule="auto"/>
        <w:jc w:val="both"/>
        <w:rPr>
          <w:rFonts w:ascii="Arial" w:eastAsia="Times New Roman" w:hAnsi="Arial" w:cs="Arial"/>
          <w:b/>
          <w:sz w:val="24"/>
          <w:szCs w:val="24"/>
          <w:lang w:eastAsia="es-CO"/>
        </w:rPr>
      </w:pPr>
      <w:r w:rsidRPr="00FD4FD9">
        <w:rPr>
          <w:rFonts w:ascii="Arial" w:eastAsia="Times New Roman" w:hAnsi="Arial" w:cs="Arial"/>
          <w:b/>
          <w:sz w:val="24"/>
          <w:szCs w:val="24"/>
          <w:lang w:eastAsia="es-CO"/>
        </w:rPr>
        <w:t>Análisis general como se atiende el programa.</w:t>
      </w:r>
    </w:p>
    <w:p w:rsidR="0070491E" w:rsidRPr="00FD4FD9" w:rsidRDefault="0070491E" w:rsidP="00FD4FD9">
      <w:pPr>
        <w:shd w:val="clear" w:color="auto" w:fill="FFFFFF"/>
        <w:spacing w:after="0" w:line="240" w:lineRule="auto"/>
        <w:jc w:val="both"/>
        <w:rPr>
          <w:rFonts w:ascii="Arial" w:eastAsia="Times New Roman" w:hAnsi="Arial" w:cs="Arial"/>
          <w:b/>
          <w:sz w:val="24"/>
          <w:szCs w:val="24"/>
          <w:lang w:eastAsia="es-CO"/>
        </w:rPr>
      </w:pPr>
    </w:p>
    <w:p w:rsidR="00154185" w:rsidRPr="00154185" w:rsidRDefault="00154185" w:rsidP="00154185">
      <w:pPr>
        <w:spacing w:line="240" w:lineRule="auto"/>
        <w:jc w:val="both"/>
        <w:rPr>
          <w:rFonts w:ascii="Arial" w:eastAsia="Times New Roman" w:hAnsi="Arial" w:cs="Arial"/>
          <w:color w:val="000000"/>
          <w:sz w:val="24"/>
          <w:lang w:eastAsia="es-CO"/>
        </w:rPr>
      </w:pPr>
      <w:r w:rsidRPr="00154185">
        <w:rPr>
          <w:rFonts w:ascii="Arial" w:eastAsia="Times New Roman" w:hAnsi="Arial" w:cs="Arial"/>
          <w:color w:val="000000"/>
          <w:sz w:val="24"/>
          <w:lang w:eastAsia="es-CO"/>
        </w:rPr>
        <w:t>La focalización de titulares de derecho lo debe realizar el Comité de Alimentación Escolar con los docentes, coordinadores o delegados de cada sede educativa presidido por el Rector, elaborándose un acta con la lista de los seleccionados enviándose a la Secretaría de Educación. Para la focalización se deben tener en cuenta: cubrir el 100 de los escolares de la jornada única en el área rural y urbana, en el área rural que se encuentran en transición y primaria priorizando la población étnica, con discapacidad, básica secundaria y educación media, área urbana –estudiantes de transición y primaria, comunidades étnicas y población en situación de discapacidad, en el área urbana escolares de transición y primaria clasificados con puntajes de SISBEN y los escolares víctimas del conflicto armado en su totalidad. La ampliación de cupos que se realicen con recursos diferentes a los asignados por el SGP, RP y MEN debe garantizar la permanencia, sostenibilidad y continuidad. Estos estudiantes focalizados deben asociarlos a la estrategia de alimentación escolar del SIMAT.</w:t>
      </w:r>
    </w:p>
    <w:p w:rsidR="00154185" w:rsidRPr="00154185" w:rsidRDefault="00154185" w:rsidP="00154185">
      <w:pPr>
        <w:spacing w:line="240" w:lineRule="auto"/>
        <w:jc w:val="both"/>
        <w:rPr>
          <w:rFonts w:ascii="Arial" w:eastAsia="Times New Roman" w:hAnsi="Arial" w:cs="Arial"/>
          <w:color w:val="000000"/>
          <w:sz w:val="24"/>
          <w:lang w:eastAsia="es-CO"/>
        </w:rPr>
      </w:pPr>
    </w:p>
    <w:p w:rsidR="00154185" w:rsidRPr="00FD4FD9" w:rsidRDefault="00154185" w:rsidP="00FD4FD9">
      <w:pPr>
        <w:shd w:val="clear" w:color="auto" w:fill="FFFFFF"/>
        <w:spacing w:after="0" w:line="240" w:lineRule="auto"/>
        <w:jc w:val="both"/>
        <w:rPr>
          <w:rFonts w:ascii="Arial" w:eastAsia="Times New Roman" w:hAnsi="Arial" w:cs="Arial"/>
          <w:b/>
          <w:sz w:val="24"/>
          <w:szCs w:val="24"/>
          <w:lang w:eastAsia="es-CO"/>
        </w:rPr>
      </w:pPr>
      <w:r w:rsidRPr="00FD4FD9">
        <w:rPr>
          <w:rFonts w:ascii="Arial" w:eastAsia="Times New Roman" w:hAnsi="Arial" w:cs="Arial"/>
          <w:b/>
          <w:sz w:val="24"/>
          <w:szCs w:val="24"/>
          <w:lang w:eastAsia="es-CO"/>
        </w:rPr>
        <w:t>Presupuesto programado y fuentes de financiamiento 2021 -2023</w:t>
      </w:r>
    </w:p>
    <w:p w:rsidR="00154185" w:rsidRPr="00154185" w:rsidRDefault="00154185" w:rsidP="00154185">
      <w:pPr>
        <w:spacing w:line="240" w:lineRule="auto"/>
        <w:jc w:val="both"/>
        <w:rPr>
          <w:rFonts w:ascii="Times New Roman" w:eastAsia="Times New Roman" w:hAnsi="Times New Roman" w:cs="Times New Roman"/>
          <w:sz w:val="24"/>
          <w:szCs w:val="24"/>
          <w:lang w:eastAsia="es-CO"/>
        </w:rPr>
      </w:pPr>
      <w:r w:rsidRPr="00154185">
        <w:rPr>
          <w:rFonts w:ascii="Arial" w:eastAsia="Times New Roman" w:hAnsi="Arial" w:cs="Arial"/>
          <w:color w:val="212529"/>
          <w:sz w:val="24"/>
          <w:szCs w:val="24"/>
          <w:shd w:val="clear" w:color="auto" w:fill="FFFFFF"/>
          <w:lang w:eastAsia="es-CO"/>
        </w:rPr>
        <w:t>Identificamos en este punto los recursos que son necesarios para prestar la atención al desarrollo del PAE, buscando que la ejecución sea cumpliendo el objetivo central de brindar alimentación a los titulares de derecho, los valores se dan partir del valor de las raciones que brinda el Municipio que son tres, complemento AM/PM, Refuerzo del Completo AM/PM y Almuerzo Jornada Única, las cuales están sujetas a cambios años a año dependiendo al incremento del IPC (índice al Precio del Consumidor), además que se contrata la interventoría al operador teniendo en cuenta el porcentaje XX del valor total del contrato.</w:t>
      </w:r>
    </w:p>
    <w:p w:rsidR="00154185" w:rsidRPr="00154185" w:rsidRDefault="00154185" w:rsidP="00154185">
      <w:pPr>
        <w:spacing w:line="240" w:lineRule="auto"/>
        <w:jc w:val="both"/>
        <w:rPr>
          <w:rFonts w:ascii="Times New Roman" w:eastAsia="Times New Roman" w:hAnsi="Times New Roman" w:cs="Times New Roman"/>
          <w:sz w:val="24"/>
          <w:szCs w:val="24"/>
          <w:lang w:eastAsia="es-CO"/>
        </w:rPr>
      </w:pPr>
    </w:p>
    <w:p w:rsidR="00154185" w:rsidRPr="00FD4FD9" w:rsidRDefault="00154185" w:rsidP="00154185">
      <w:pPr>
        <w:spacing w:line="240" w:lineRule="auto"/>
        <w:jc w:val="both"/>
        <w:rPr>
          <w:rFonts w:ascii="Arial" w:eastAsia="Times New Roman" w:hAnsi="Arial" w:cs="Arial"/>
          <w:b/>
          <w:sz w:val="24"/>
          <w:szCs w:val="24"/>
          <w:lang w:eastAsia="es-CO"/>
        </w:rPr>
      </w:pPr>
      <w:r>
        <w:rPr>
          <w:rFonts w:ascii="Arial" w:eastAsia="Times New Roman" w:hAnsi="Arial" w:cs="Arial"/>
          <w:b/>
          <w:bCs/>
          <w:i/>
          <w:iCs/>
          <w:color w:val="212529"/>
          <w:sz w:val="24"/>
          <w:szCs w:val="24"/>
          <w:shd w:val="clear" w:color="auto" w:fill="FFFF00"/>
          <w:lang w:eastAsia="es-CO"/>
        </w:rPr>
        <w:t xml:space="preserve"> </w:t>
      </w:r>
      <w:r w:rsidRPr="00FD4FD9">
        <w:rPr>
          <w:rFonts w:ascii="Arial" w:eastAsia="Times New Roman" w:hAnsi="Arial" w:cs="Arial"/>
          <w:b/>
          <w:sz w:val="24"/>
          <w:szCs w:val="24"/>
          <w:lang w:eastAsia="es-CO"/>
        </w:rPr>
        <w:t>Fuentes de financiamiento</w:t>
      </w:r>
    </w:p>
    <w:p w:rsidR="00154185" w:rsidRPr="00154185" w:rsidRDefault="00154185" w:rsidP="00154185">
      <w:pPr>
        <w:spacing w:line="240" w:lineRule="auto"/>
        <w:jc w:val="both"/>
        <w:rPr>
          <w:rFonts w:ascii="Arial" w:eastAsia="Times New Roman" w:hAnsi="Arial" w:cs="Arial"/>
          <w:color w:val="212529"/>
          <w:sz w:val="24"/>
          <w:szCs w:val="24"/>
          <w:shd w:val="clear" w:color="auto" w:fill="FFFFFF"/>
          <w:lang w:eastAsia="es-CO"/>
        </w:rPr>
      </w:pPr>
      <w:r w:rsidRPr="00154185">
        <w:rPr>
          <w:rFonts w:ascii="Arial" w:eastAsia="Times New Roman" w:hAnsi="Arial" w:cs="Arial"/>
          <w:color w:val="212529"/>
          <w:sz w:val="24"/>
          <w:szCs w:val="24"/>
          <w:shd w:val="clear" w:color="auto" w:fill="FFFFFF"/>
          <w:lang w:eastAsia="es-CO"/>
        </w:rPr>
        <w:t>En el Municipio de yumbo el Programa de Alimentación Escolar tiene como fuente de financiamiento Recursos propios que para la vigencia 2021 corresponden  al 86,44, permitiendo que la ETC, pueda ofrecer el Programa en todo el territorio municipal.</w:t>
      </w:r>
    </w:p>
    <w:p w:rsidR="00154185" w:rsidRPr="00154185" w:rsidRDefault="00154185" w:rsidP="00154185">
      <w:pPr>
        <w:spacing w:after="0" w:line="240" w:lineRule="auto"/>
        <w:rPr>
          <w:rFonts w:ascii="Arial" w:eastAsia="Times New Roman" w:hAnsi="Arial" w:cs="Arial"/>
          <w:color w:val="000000"/>
          <w:sz w:val="24"/>
          <w:szCs w:val="24"/>
          <w:lang w:eastAsia="es-CO"/>
        </w:rPr>
      </w:pPr>
      <w:r w:rsidRPr="00154185">
        <w:rPr>
          <w:rFonts w:ascii="Arial" w:eastAsia="Times New Roman" w:hAnsi="Arial" w:cs="Arial"/>
          <w:color w:val="000000"/>
          <w:sz w:val="24"/>
          <w:szCs w:val="24"/>
          <w:lang w:eastAsia="es-CO"/>
        </w:rPr>
        <w:t>Recursos del Sistema de Participación SGP, los cuales son enviados durante toda la vigencia en doceavas parte, que corresponden a 2,45.</w:t>
      </w:r>
    </w:p>
    <w:p w:rsidR="00154185" w:rsidRPr="00154185" w:rsidRDefault="00154185" w:rsidP="00154185">
      <w:pPr>
        <w:spacing w:after="0" w:line="240" w:lineRule="auto"/>
        <w:rPr>
          <w:rFonts w:ascii="Arial" w:eastAsia="Times New Roman" w:hAnsi="Arial" w:cs="Arial"/>
          <w:color w:val="000000"/>
          <w:sz w:val="24"/>
          <w:szCs w:val="24"/>
          <w:lang w:eastAsia="es-CO"/>
        </w:rPr>
      </w:pPr>
    </w:p>
    <w:p w:rsidR="00154185" w:rsidRPr="00154185" w:rsidRDefault="00154185" w:rsidP="00154185">
      <w:pPr>
        <w:spacing w:after="0" w:line="240" w:lineRule="auto"/>
        <w:jc w:val="both"/>
        <w:rPr>
          <w:rFonts w:ascii="Arial" w:eastAsia="Times New Roman" w:hAnsi="Arial" w:cs="Arial"/>
          <w:color w:val="000000"/>
          <w:sz w:val="24"/>
          <w:szCs w:val="24"/>
          <w:lang w:eastAsia="es-CO"/>
        </w:rPr>
      </w:pPr>
      <w:r w:rsidRPr="00154185">
        <w:rPr>
          <w:rFonts w:ascii="Arial" w:eastAsia="Times New Roman" w:hAnsi="Arial" w:cs="Arial"/>
          <w:color w:val="000000"/>
          <w:sz w:val="24"/>
          <w:szCs w:val="24"/>
          <w:lang w:eastAsia="es-CO"/>
        </w:rPr>
        <w:t xml:space="preserve">Recursos del Ministerio de Educación SGP, los cuales se envían a la ETC en doceavas y corresponde al 11,11 </w:t>
      </w:r>
    </w:p>
    <w:p w:rsidR="00154185" w:rsidRPr="00154185" w:rsidRDefault="00154185" w:rsidP="00154185">
      <w:pPr>
        <w:spacing w:line="240" w:lineRule="auto"/>
        <w:jc w:val="both"/>
        <w:rPr>
          <w:rFonts w:ascii="Times New Roman" w:eastAsia="Times New Roman" w:hAnsi="Times New Roman" w:cs="Times New Roman"/>
          <w:sz w:val="24"/>
          <w:szCs w:val="24"/>
          <w:lang w:eastAsia="es-CO"/>
        </w:rPr>
      </w:pPr>
    </w:p>
    <w:p w:rsidR="00154185" w:rsidRPr="00154185" w:rsidRDefault="00154185" w:rsidP="00154185">
      <w:pPr>
        <w:spacing w:line="240" w:lineRule="auto"/>
        <w:jc w:val="center"/>
        <w:rPr>
          <w:rFonts w:ascii="Times New Roman" w:eastAsia="Times New Roman" w:hAnsi="Times New Roman" w:cs="Times New Roman"/>
          <w:sz w:val="24"/>
          <w:szCs w:val="24"/>
          <w:lang w:eastAsia="es-CO"/>
        </w:rPr>
      </w:pPr>
      <w:r w:rsidRPr="00154185">
        <w:rPr>
          <w:rFonts w:ascii="Times New Roman" w:eastAsia="Times New Roman" w:hAnsi="Times New Roman" w:cs="Times New Roman"/>
          <w:noProof/>
          <w:sz w:val="24"/>
          <w:szCs w:val="24"/>
          <w:lang w:eastAsia="es-CO"/>
        </w:rPr>
        <w:drawing>
          <wp:inline distT="0" distB="0" distL="0" distR="0" wp14:anchorId="0D898176" wp14:editId="6F3852D2">
            <wp:extent cx="4120056" cy="20558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42598" cy="2067073"/>
                    </a:xfrm>
                    <a:prstGeom prst="rect">
                      <a:avLst/>
                    </a:prstGeom>
                    <a:noFill/>
                  </pic:spPr>
                </pic:pic>
              </a:graphicData>
            </a:graphic>
          </wp:inline>
        </w:drawing>
      </w:r>
    </w:p>
    <w:p w:rsidR="00154185" w:rsidRPr="00154185" w:rsidRDefault="00154185" w:rsidP="00154185">
      <w:pPr>
        <w:spacing w:line="240" w:lineRule="auto"/>
        <w:rPr>
          <w:rFonts w:ascii="Arial" w:eastAsia="Times New Roman" w:hAnsi="Arial" w:cs="Arial"/>
          <w:sz w:val="18"/>
          <w:szCs w:val="18"/>
          <w:lang w:eastAsia="es-CO"/>
        </w:rPr>
      </w:pPr>
      <w:r w:rsidRPr="00154185">
        <w:rPr>
          <w:rFonts w:ascii="Arial" w:eastAsia="Times New Roman" w:hAnsi="Arial" w:cs="Arial"/>
          <w:sz w:val="18"/>
          <w:szCs w:val="18"/>
          <w:lang w:eastAsia="es-CO"/>
        </w:rPr>
        <w:t>Fuente: Equipo Financiero.</w:t>
      </w:r>
    </w:p>
    <w:p w:rsidR="00154185" w:rsidRPr="00154185" w:rsidRDefault="00154185" w:rsidP="00154185">
      <w:pPr>
        <w:spacing w:after="0" w:line="240" w:lineRule="auto"/>
        <w:rPr>
          <w:rFonts w:ascii="Times New Roman" w:eastAsia="Times New Roman" w:hAnsi="Times New Roman" w:cs="Times New Roman"/>
          <w:sz w:val="24"/>
          <w:szCs w:val="24"/>
          <w:lang w:eastAsia="es-CO"/>
        </w:rPr>
      </w:pPr>
    </w:p>
    <w:p w:rsidR="00154185" w:rsidRPr="00154185" w:rsidRDefault="00154185" w:rsidP="00154185">
      <w:pPr>
        <w:spacing w:after="0" w:line="240" w:lineRule="auto"/>
        <w:rPr>
          <w:rFonts w:ascii="Times New Roman" w:eastAsia="Times New Roman" w:hAnsi="Times New Roman" w:cs="Times New Roman"/>
          <w:sz w:val="24"/>
          <w:szCs w:val="24"/>
          <w:lang w:eastAsia="es-CO"/>
        </w:rPr>
      </w:pPr>
    </w:p>
    <w:p w:rsidR="00154185" w:rsidRPr="00FD4FD9" w:rsidRDefault="00154185" w:rsidP="00154185">
      <w:pPr>
        <w:spacing w:after="0" w:line="240" w:lineRule="auto"/>
        <w:jc w:val="both"/>
        <w:rPr>
          <w:rFonts w:ascii="Arial" w:eastAsia="Times New Roman" w:hAnsi="Arial" w:cs="Arial"/>
          <w:b/>
          <w:sz w:val="24"/>
          <w:szCs w:val="24"/>
          <w:lang w:eastAsia="es-CO"/>
        </w:rPr>
      </w:pPr>
      <w:r w:rsidRPr="00FD4FD9">
        <w:rPr>
          <w:rFonts w:ascii="Arial" w:eastAsia="Times New Roman" w:hAnsi="Arial" w:cs="Arial"/>
          <w:b/>
          <w:sz w:val="24"/>
          <w:szCs w:val="24"/>
          <w:lang w:eastAsia="es-CO"/>
        </w:rPr>
        <w:t xml:space="preserve">Modalidades de Contratación </w:t>
      </w:r>
    </w:p>
    <w:p w:rsidR="00154185" w:rsidRPr="00154185" w:rsidRDefault="00154185" w:rsidP="00154185">
      <w:pPr>
        <w:spacing w:after="0" w:line="240" w:lineRule="auto"/>
        <w:jc w:val="both"/>
        <w:rPr>
          <w:rFonts w:ascii="Arial" w:hAnsi="Arial" w:cs="Arial"/>
          <w:sz w:val="24"/>
          <w:szCs w:val="24"/>
        </w:rPr>
      </w:pPr>
    </w:p>
    <w:p w:rsidR="00154185" w:rsidRPr="00154185" w:rsidRDefault="00154185" w:rsidP="00154185">
      <w:pPr>
        <w:spacing w:after="0" w:line="240" w:lineRule="auto"/>
        <w:jc w:val="both"/>
        <w:rPr>
          <w:rFonts w:ascii="Arial" w:hAnsi="Arial" w:cs="Arial"/>
          <w:sz w:val="24"/>
          <w:szCs w:val="24"/>
        </w:rPr>
      </w:pPr>
      <w:r w:rsidRPr="00154185">
        <w:rPr>
          <w:rFonts w:ascii="Arial" w:hAnsi="Arial" w:cs="Arial"/>
          <w:sz w:val="24"/>
          <w:szCs w:val="24"/>
        </w:rPr>
        <w:t xml:space="preserve">Teniendo en cuenta que el artículo 95 de la ley 489 de 1998 establece que las entidades públicas podrán asociarse con el fin de cooperar en el cumplimiento de funciones administrativas o de prestar conjuntamente servicios que se hallen a su cargo, mediante la celebración de convenios interadministrativos, el MEN cofinanciará la ejecución del programa a través de la suscripción de convenios interadministrativos de cooperación con los entes territoriales de acuerdo con los lineamientos técnicos y administrativos vigentes. </w:t>
      </w:r>
    </w:p>
    <w:p w:rsidR="00154185" w:rsidRPr="00154185" w:rsidRDefault="00154185" w:rsidP="00154185">
      <w:pPr>
        <w:spacing w:after="0" w:line="240" w:lineRule="auto"/>
        <w:jc w:val="both"/>
        <w:rPr>
          <w:rFonts w:ascii="Arial" w:hAnsi="Arial" w:cs="Arial"/>
          <w:sz w:val="24"/>
          <w:szCs w:val="24"/>
        </w:rPr>
      </w:pPr>
    </w:p>
    <w:p w:rsidR="00154185" w:rsidRPr="00154185" w:rsidRDefault="00154185" w:rsidP="00154185">
      <w:pPr>
        <w:spacing w:after="0" w:line="240" w:lineRule="auto"/>
        <w:jc w:val="both"/>
        <w:rPr>
          <w:rFonts w:ascii="Arial" w:hAnsi="Arial" w:cs="Arial"/>
          <w:sz w:val="24"/>
          <w:szCs w:val="24"/>
        </w:rPr>
      </w:pPr>
      <w:r w:rsidRPr="00154185">
        <w:rPr>
          <w:rFonts w:ascii="Arial" w:hAnsi="Arial" w:cs="Arial"/>
          <w:sz w:val="24"/>
          <w:szCs w:val="24"/>
        </w:rPr>
        <w:t xml:space="preserve">Una vez suscritos los convenios interadministrativos entre el MEN y el ente territorial, a este le corresponderá adelantar la contratación del Programa de Alimentación Escolar con sujeción a la Ley 80 de 1993 y Ley 1150 de 2007, sus Decretos reglamentarios y demás normas vigentes sobre la materia que las reglamenten, modifiquen o adicionen. </w:t>
      </w:r>
    </w:p>
    <w:p w:rsidR="00154185" w:rsidRPr="00154185" w:rsidRDefault="00154185" w:rsidP="00154185">
      <w:pPr>
        <w:spacing w:after="0" w:line="240" w:lineRule="auto"/>
        <w:jc w:val="both"/>
        <w:rPr>
          <w:rFonts w:ascii="Arial" w:hAnsi="Arial" w:cs="Arial"/>
          <w:sz w:val="24"/>
          <w:szCs w:val="24"/>
        </w:rPr>
      </w:pPr>
    </w:p>
    <w:p w:rsidR="00154185" w:rsidRPr="00154185" w:rsidRDefault="00154185" w:rsidP="00154185">
      <w:pPr>
        <w:spacing w:after="0" w:line="240" w:lineRule="auto"/>
        <w:jc w:val="both"/>
        <w:rPr>
          <w:rFonts w:ascii="Arial" w:hAnsi="Arial" w:cs="Arial"/>
          <w:sz w:val="24"/>
          <w:szCs w:val="24"/>
        </w:rPr>
      </w:pPr>
      <w:r w:rsidRPr="00154185">
        <w:rPr>
          <w:rFonts w:ascii="Arial" w:hAnsi="Arial" w:cs="Arial"/>
          <w:sz w:val="24"/>
          <w:szCs w:val="24"/>
        </w:rPr>
        <w:t xml:space="preserve">El ente territorial deberá adoptar como documentos integrantes de dicha contratación, los lineamientos técnico administrativos del MEN y la UAPA y las obligaciones determinadas en los convenios interadministrativos. </w:t>
      </w:r>
    </w:p>
    <w:p w:rsidR="00154185" w:rsidRPr="00154185" w:rsidRDefault="00154185" w:rsidP="00154185">
      <w:pPr>
        <w:spacing w:after="0" w:line="240" w:lineRule="auto"/>
        <w:jc w:val="both"/>
        <w:rPr>
          <w:rFonts w:ascii="Arial" w:eastAsia="Times New Roman" w:hAnsi="Arial" w:cs="Arial"/>
          <w:sz w:val="24"/>
          <w:szCs w:val="24"/>
          <w:lang w:eastAsia="es-CO"/>
        </w:rPr>
      </w:pPr>
      <w:r w:rsidRPr="00154185">
        <w:rPr>
          <w:rFonts w:ascii="Arial" w:hAnsi="Arial" w:cs="Arial"/>
          <w:sz w:val="24"/>
          <w:szCs w:val="24"/>
        </w:rPr>
        <w:t>Igualmente, el ente territorial deberá seguir las indicaciones que le imparta la asistencia técnica, administrativa, jurídica y financiera que contrate el Ministerio de Educación Nacional y la Unidad Administrativa Especial de Alimentación Escolar,  para la implementación del PAE.</w:t>
      </w:r>
    </w:p>
    <w:p w:rsidR="00154185" w:rsidRPr="00154185" w:rsidRDefault="00154185" w:rsidP="00154185">
      <w:pPr>
        <w:spacing w:after="0" w:line="240" w:lineRule="auto"/>
        <w:jc w:val="both"/>
        <w:rPr>
          <w:rFonts w:ascii="Times New Roman" w:eastAsia="Times New Roman" w:hAnsi="Times New Roman" w:cs="Times New Roman"/>
          <w:sz w:val="24"/>
          <w:szCs w:val="24"/>
          <w:lang w:eastAsia="es-CO"/>
        </w:rPr>
      </w:pPr>
    </w:p>
    <w:p w:rsidR="00154185" w:rsidRPr="00FD4FD9" w:rsidRDefault="00154185" w:rsidP="00FD4FD9">
      <w:pPr>
        <w:spacing w:after="0" w:line="240" w:lineRule="auto"/>
        <w:jc w:val="both"/>
        <w:rPr>
          <w:rFonts w:ascii="Arial" w:eastAsia="Times New Roman" w:hAnsi="Arial" w:cs="Arial"/>
          <w:b/>
          <w:sz w:val="24"/>
          <w:szCs w:val="24"/>
          <w:lang w:eastAsia="es-CO"/>
        </w:rPr>
      </w:pPr>
      <w:r w:rsidRPr="00FD4FD9">
        <w:rPr>
          <w:rFonts w:ascii="Arial" w:eastAsia="Times New Roman" w:hAnsi="Arial" w:cs="Arial"/>
          <w:b/>
          <w:sz w:val="24"/>
          <w:szCs w:val="24"/>
          <w:lang w:eastAsia="es-CO"/>
        </w:rPr>
        <w:t>Indicadores</w:t>
      </w:r>
    </w:p>
    <w:p w:rsidR="00154185" w:rsidRPr="00154185" w:rsidRDefault="00154185" w:rsidP="00154185">
      <w:pPr>
        <w:shd w:val="clear" w:color="auto" w:fill="FFFFFF"/>
        <w:spacing w:after="0" w:line="240" w:lineRule="auto"/>
        <w:rPr>
          <w:rFonts w:ascii="Arial" w:eastAsia="Times New Roman" w:hAnsi="Arial" w:cs="Arial"/>
          <w:color w:val="212529"/>
          <w:sz w:val="24"/>
          <w:szCs w:val="24"/>
          <w:shd w:val="clear" w:color="auto" w:fill="FFFFFF"/>
          <w:lang w:eastAsia="es-CO"/>
        </w:rPr>
      </w:pPr>
    </w:p>
    <w:p w:rsidR="00154185" w:rsidRPr="00154185" w:rsidRDefault="00154185" w:rsidP="00154185">
      <w:pPr>
        <w:shd w:val="clear" w:color="auto" w:fill="FFFFFF"/>
        <w:spacing w:after="0" w:line="240" w:lineRule="auto"/>
        <w:jc w:val="both"/>
        <w:rPr>
          <w:rFonts w:ascii="Arial" w:hAnsi="Arial" w:cs="Arial"/>
          <w:color w:val="393939"/>
          <w:sz w:val="24"/>
          <w:szCs w:val="24"/>
        </w:rPr>
      </w:pPr>
      <w:r w:rsidRPr="00154185">
        <w:rPr>
          <w:rFonts w:ascii="Arial" w:hAnsi="Arial" w:cs="Arial"/>
          <w:color w:val="393939"/>
          <w:sz w:val="24"/>
          <w:szCs w:val="24"/>
        </w:rPr>
        <w:t>El PAE normalmente  focaliza por zona geográfica (urbana o rural) y vulnerabilidad, es decir, población de comunidades étnicas (indígenas, afrocolombianos, raizales, gitanos), población víctima del conflicto armado, población con vulnerabilidad nutricional y socioeconómica, según los puntos de corte del Sisben, pero como Yumbo ofrece el Programa de Alimentación Escolar al 100 de la población Matriculada en el SIMAT, que están vinculados en las Instituciones Educativas Oficiales.</w:t>
      </w:r>
    </w:p>
    <w:p w:rsidR="00154185" w:rsidRPr="00154185" w:rsidRDefault="00154185" w:rsidP="00154185">
      <w:pPr>
        <w:shd w:val="clear" w:color="auto" w:fill="FFFFFF"/>
        <w:spacing w:after="0" w:line="240" w:lineRule="auto"/>
        <w:jc w:val="both"/>
        <w:rPr>
          <w:rFonts w:ascii="Arial" w:hAnsi="Arial" w:cs="Arial"/>
          <w:color w:val="393939"/>
          <w:sz w:val="24"/>
          <w:szCs w:val="24"/>
        </w:rPr>
      </w:pPr>
    </w:p>
    <w:p w:rsidR="00154185" w:rsidRPr="00154185" w:rsidRDefault="00154185" w:rsidP="00154185">
      <w:pPr>
        <w:shd w:val="clear" w:color="auto" w:fill="FFFFFF"/>
        <w:spacing w:after="0" w:line="240" w:lineRule="auto"/>
        <w:jc w:val="both"/>
        <w:rPr>
          <w:rFonts w:ascii="Arial" w:hAnsi="Arial" w:cs="Arial"/>
          <w:color w:val="393939"/>
          <w:sz w:val="24"/>
          <w:szCs w:val="24"/>
        </w:rPr>
      </w:pPr>
      <w:r w:rsidRPr="00154185">
        <w:rPr>
          <w:rFonts w:ascii="Arial" w:hAnsi="Arial" w:cs="Arial"/>
          <w:color w:val="393939"/>
          <w:sz w:val="24"/>
          <w:szCs w:val="24"/>
        </w:rPr>
        <w:t>Datos estadísticos.</w:t>
      </w:r>
    </w:p>
    <w:p w:rsidR="00154185" w:rsidRPr="00154185" w:rsidRDefault="00154185" w:rsidP="00154185">
      <w:pPr>
        <w:shd w:val="clear" w:color="auto" w:fill="FFFFFF"/>
        <w:spacing w:after="0" w:line="240" w:lineRule="auto"/>
        <w:jc w:val="both"/>
        <w:rPr>
          <w:rFonts w:ascii="Arial" w:hAnsi="Arial" w:cs="Arial"/>
          <w:color w:val="393939"/>
          <w:sz w:val="24"/>
          <w:szCs w:val="24"/>
        </w:rPr>
      </w:pPr>
    </w:p>
    <w:tbl>
      <w:tblPr>
        <w:tblW w:w="8840" w:type="dxa"/>
        <w:tblCellMar>
          <w:left w:w="70" w:type="dxa"/>
          <w:right w:w="70" w:type="dxa"/>
        </w:tblCellMar>
        <w:tblLook w:val="04A0" w:firstRow="1" w:lastRow="0" w:firstColumn="1" w:lastColumn="0" w:noHBand="0" w:noVBand="1"/>
      </w:tblPr>
      <w:tblGrid>
        <w:gridCol w:w="1853"/>
        <w:gridCol w:w="810"/>
        <w:gridCol w:w="256"/>
        <w:gridCol w:w="1061"/>
        <w:gridCol w:w="652"/>
        <w:gridCol w:w="861"/>
        <w:gridCol w:w="1111"/>
        <w:gridCol w:w="686"/>
        <w:gridCol w:w="775"/>
        <w:gridCol w:w="775"/>
      </w:tblGrid>
      <w:tr w:rsidR="00154185" w:rsidRPr="00154185" w:rsidTr="009973F8">
        <w:trPr>
          <w:trHeight w:val="240"/>
        </w:trPr>
        <w:tc>
          <w:tcPr>
            <w:tcW w:w="2919" w:type="dxa"/>
            <w:gridSpan w:val="3"/>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Arial" w:eastAsia="Times New Roman" w:hAnsi="Arial" w:cs="Arial"/>
                <w:bCs/>
                <w:color w:val="000000"/>
                <w:sz w:val="18"/>
                <w:szCs w:val="18"/>
                <w:lang w:eastAsia="es-CO"/>
              </w:rPr>
            </w:pPr>
            <w:r w:rsidRPr="00154185">
              <w:rPr>
                <w:rFonts w:ascii="Arial" w:eastAsia="Times New Roman" w:hAnsi="Arial" w:cs="Arial"/>
                <w:bCs/>
                <w:color w:val="000000"/>
                <w:sz w:val="18"/>
                <w:szCs w:val="18"/>
                <w:lang w:eastAsia="es-CO"/>
              </w:rPr>
              <w:t>COBERTURA BRUTA</w:t>
            </w:r>
          </w:p>
        </w:tc>
        <w:tc>
          <w:tcPr>
            <w:tcW w:w="1061"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Arial" w:eastAsia="Times New Roman" w:hAnsi="Arial" w:cs="Arial"/>
                <w:b/>
                <w:bCs/>
                <w:color w:val="000000"/>
                <w:sz w:val="18"/>
                <w:szCs w:val="18"/>
                <w:lang w:eastAsia="es-CO"/>
              </w:rPr>
            </w:pPr>
          </w:p>
        </w:tc>
        <w:tc>
          <w:tcPr>
            <w:tcW w:w="807" w:type="dxa"/>
            <w:tcBorders>
              <w:top w:val="nil"/>
              <w:left w:val="nil"/>
              <w:bottom w:val="nil"/>
              <w:right w:val="nil"/>
            </w:tcBorders>
          </w:tcPr>
          <w:p w:rsidR="00154185" w:rsidRPr="00154185" w:rsidRDefault="00154185" w:rsidP="00154185">
            <w:pPr>
              <w:spacing w:after="0" w:line="240" w:lineRule="auto"/>
              <w:jc w:val="center"/>
              <w:rPr>
                <w:rFonts w:ascii="Times New Roman" w:eastAsia="Times New Roman" w:hAnsi="Times New Roman" w:cs="Times New Roman"/>
                <w:sz w:val="20"/>
                <w:szCs w:val="20"/>
                <w:lang w:eastAsia="es-CO"/>
              </w:rPr>
            </w:pPr>
          </w:p>
        </w:tc>
        <w:tc>
          <w:tcPr>
            <w:tcW w:w="810"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Times New Roman" w:eastAsia="Times New Roman" w:hAnsi="Times New Roman" w:cs="Times New Roman"/>
                <w:sz w:val="20"/>
                <w:szCs w:val="20"/>
                <w:lang w:eastAsia="es-CO"/>
              </w:rPr>
            </w:pPr>
          </w:p>
        </w:tc>
        <w:tc>
          <w:tcPr>
            <w:tcW w:w="1007"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Times New Roman" w:eastAsia="Times New Roman" w:hAnsi="Times New Roman" w:cs="Times New Roman"/>
                <w:sz w:val="20"/>
                <w:szCs w:val="20"/>
                <w:lang w:eastAsia="es-CO"/>
              </w:rPr>
            </w:pPr>
          </w:p>
        </w:tc>
        <w:tc>
          <w:tcPr>
            <w:tcW w:w="686"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Times New Roman" w:eastAsia="Times New Roman" w:hAnsi="Times New Roman" w:cs="Times New Roman"/>
                <w:sz w:val="20"/>
                <w:szCs w:val="20"/>
                <w:lang w:eastAsia="es-CO"/>
              </w:rPr>
            </w:pPr>
          </w:p>
        </w:tc>
        <w:tc>
          <w:tcPr>
            <w:tcW w:w="775"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Times New Roman" w:eastAsia="Times New Roman" w:hAnsi="Times New Roman" w:cs="Times New Roman"/>
                <w:sz w:val="20"/>
                <w:szCs w:val="20"/>
                <w:lang w:eastAsia="es-CO"/>
              </w:rPr>
            </w:pPr>
          </w:p>
        </w:tc>
        <w:tc>
          <w:tcPr>
            <w:tcW w:w="775"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Times New Roman" w:eastAsia="Times New Roman" w:hAnsi="Times New Roman" w:cs="Times New Roman"/>
                <w:sz w:val="20"/>
                <w:szCs w:val="20"/>
                <w:lang w:eastAsia="es-CO"/>
              </w:rPr>
            </w:pPr>
          </w:p>
        </w:tc>
      </w:tr>
      <w:tr w:rsidR="00154185" w:rsidRPr="00154185" w:rsidTr="009973F8">
        <w:trPr>
          <w:trHeight w:val="240"/>
        </w:trPr>
        <w:tc>
          <w:tcPr>
            <w:tcW w:w="1853" w:type="dxa"/>
            <w:tcBorders>
              <w:top w:val="nil"/>
              <w:left w:val="nil"/>
              <w:bottom w:val="nil"/>
              <w:right w:val="nil"/>
            </w:tcBorders>
            <w:shd w:val="clear" w:color="auto" w:fill="auto"/>
            <w:noWrap/>
            <w:vAlign w:val="center"/>
            <w:hideMark/>
          </w:tcPr>
          <w:p w:rsidR="00154185" w:rsidRPr="00154185" w:rsidRDefault="00154185" w:rsidP="00154185">
            <w:pPr>
              <w:spacing w:after="0" w:line="240" w:lineRule="auto"/>
              <w:rPr>
                <w:rFonts w:ascii="Arial" w:eastAsia="Times New Roman" w:hAnsi="Arial" w:cs="Arial"/>
                <w:bCs/>
                <w:color w:val="000000"/>
                <w:sz w:val="18"/>
                <w:szCs w:val="18"/>
                <w:lang w:eastAsia="es-CO"/>
              </w:rPr>
            </w:pPr>
            <w:r w:rsidRPr="00154185">
              <w:rPr>
                <w:rFonts w:ascii="Arial" w:eastAsia="Times New Roman" w:hAnsi="Arial" w:cs="Arial"/>
                <w:bCs/>
                <w:color w:val="000000"/>
                <w:sz w:val="18"/>
                <w:szCs w:val="18"/>
                <w:lang w:eastAsia="es-CO"/>
              </w:rPr>
              <w:t>Corte noviembre 2020 Información preliminar</w:t>
            </w:r>
          </w:p>
        </w:tc>
        <w:tc>
          <w:tcPr>
            <w:tcW w:w="1066" w:type="dxa"/>
            <w:gridSpan w:val="2"/>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Arial" w:eastAsia="Times New Roman" w:hAnsi="Arial" w:cs="Arial"/>
                <w:bCs/>
                <w:color w:val="000000"/>
                <w:sz w:val="18"/>
                <w:szCs w:val="18"/>
                <w:lang w:eastAsia="es-CO"/>
              </w:rPr>
            </w:pPr>
          </w:p>
        </w:tc>
        <w:tc>
          <w:tcPr>
            <w:tcW w:w="1061"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0"/>
                <w:szCs w:val="20"/>
                <w:lang w:eastAsia="es-CO"/>
              </w:rPr>
            </w:pPr>
          </w:p>
        </w:tc>
        <w:tc>
          <w:tcPr>
            <w:tcW w:w="807" w:type="dxa"/>
            <w:tcBorders>
              <w:top w:val="nil"/>
              <w:left w:val="nil"/>
              <w:bottom w:val="nil"/>
              <w:right w:val="nil"/>
            </w:tcBorders>
          </w:tcPr>
          <w:p w:rsidR="00154185" w:rsidRPr="00154185" w:rsidRDefault="00154185" w:rsidP="00154185">
            <w:pPr>
              <w:spacing w:after="0" w:line="240" w:lineRule="auto"/>
              <w:jc w:val="center"/>
              <w:rPr>
                <w:rFonts w:ascii="Times New Roman" w:eastAsia="Times New Roman" w:hAnsi="Times New Roman" w:cs="Times New Roman"/>
                <w:sz w:val="20"/>
                <w:szCs w:val="20"/>
                <w:lang w:eastAsia="es-CO"/>
              </w:rPr>
            </w:pPr>
          </w:p>
        </w:tc>
        <w:tc>
          <w:tcPr>
            <w:tcW w:w="810"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Times New Roman" w:eastAsia="Times New Roman" w:hAnsi="Times New Roman" w:cs="Times New Roman"/>
                <w:sz w:val="20"/>
                <w:szCs w:val="20"/>
                <w:lang w:eastAsia="es-CO"/>
              </w:rPr>
            </w:pPr>
          </w:p>
        </w:tc>
        <w:tc>
          <w:tcPr>
            <w:tcW w:w="1007"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Times New Roman" w:eastAsia="Times New Roman" w:hAnsi="Times New Roman" w:cs="Times New Roman"/>
                <w:sz w:val="20"/>
                <w:szCs w:val="20"/>
                <w:lang w:eastAsia="es-CO"/>
              </w:rPr>
            </w:pPr>
          </w:p>
        </w:tc>
        <w:tc>
          <w:tcPr>
            <w:tcW w:w="686"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Times New Roman" w:eastAsia="Times New Roman" w:hAnsi="Times New Roman" w:cs="Times New Roman"/>
                <w:sz w:val="20"/>
                <w:szCs w:val="20"/>
                <w:lang w:eastAsia="es-CO"/>
              </w:rPr>
            </w:pPr>
          </w:p>
        </w:tc>
        <w:tc>
          <w:tcPr>
            <w:tcW w:w="775"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Times New Roman" w:eastAsia="Times New Roman" w:hAnsi="Times New Roman" w:cs="Times New Roman"/>
                <w:sz w:val="20"/>
                <w:szCs w:val="20"/>
                <w:lang w:eastAsia="es-CO"/>
              </w:rPr>
            </w:pPr>
          </w:p>
        </w:tc>
        <w:tc>
          <w:tcPr>
            <w:tcW w:w="775"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Times New Roman" w:eastAsia="Times New Roman" w:hAnsi="Times New Roman" w:cs="Times New Roman"/>
                <w:sz w:val="20"/>
                <w:szCs w:val="20"/>
                <w:lang w:eastAsia="es-CO"/>
              </w:rPr>
            </w:pPr>
          </w:p>
        </w:tc>
      </w:tr>
      <w:tr w:rsidR="00154185" w:rsidRPr="00154185" w:rsidTr="009973F8">
        <w:trPr>
          <w:trHeight w:val="255"/>
        </w:trPr>
        <w:tc>
          <w:tcPr>
            <w:tcW w:w="1853" w:type="dxa"/>
            <w:tcBorders>
              <w:top w:val="nil"/>
              <w:left w:val="nil"/>
              <w:bottom w:val="nil"/>
              <w:right w:val="nil"/>
            </w:tcBorders>
            <w:shd w:val="clear" w:color="auto" w:fill="auto"/>
            <w:noWrap/>
            <w:vAlign w:val="center"/>
            <w:hideMark/>
          </w:tcPr>
          <w:p w:rsidR="00154185" w:rsidRPr="00154185" w:rsidRDefault="00154185" w:rsidP="00154185">
            <w:pPr>
              <w:spacing w:after="0" w:line="240" w:lineRule="auto"/>
              <w:rPr>
                <w:rFonts w:ascii="Arial" w:eastAsia="Times New Roman" w:hAnsi="Arial" w:cs="Arial"/>
                <w:bCs/>
                <w:color w:val="000000"/>
                <w:sz w:val="18"/>
                <w:szCs w:val="18"/>
                <w:lang w:eastAsia="es-CO"/>
              </w:rPr>
            </w:pPr>
            <w:r w:rsidRPr="00154185">
              <w:rPr>
                <w:rFonts w:ascii="Arial" w:eastAsia="Times New Roman" w:hAnsi="Arial" w:cs="Arial"/>
                <w:bCs/>
                <w:color w:val="000000"/>
                <w:sz w:val="18"/>
                <w:szCs w:val="18"/>
                <w:lang w:eastAsia="es-CO"/>
              </w:rPr>
              <w:t>ENTIDAD</w:t>
            </w:r>
          </w:p>
        </w:tc>
        <w:tc>
          <w:tcPr>
            <w:tcW w:w="1066" w:type="dxa"/>
            <w:gridSpan w:val="2"/>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Arial" w:eastAsia="Times New Roman" w:hAnsi="Arial" w:cs="Arial"/>
                <w:b/>
                <w:bCs/>
                <w:color w:val="000000"/>
                <w:sz w:val="18"/>
                <w:szCs w:val="18"/>
                <w:lang w:eastAsia="es-CO"/>
              </w:rPr>
            </w:pPr>
          </w:p>
        </w:tc>
        <w:tc>
          <w:tcPr>
            <w:tcW w:w="1061"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0"/>
                <w:szCs w:val="20"/>
                <w:lang w:eastAsia="es-CO"/>
              </w:rPr>
            </w:pPr>
          </w:p>
        </w:tc>
        <w:tc>
          <w:tcPr>
            <w:tcW w:w="807" w:type="dxa"/>
            <w:tcBorders>
              <w:top w:val="nil"/>
              <w:left w:val="nil"/>
              <w:bottom w:val="nil"/>
              <w:right w:val="nil"/>
            </w:tcBorders>
          </w:tcPr>
          <w:p w:rsidR="00154185" w:rsidRPr="00154185" w:rsidRDefault="00154185" w:rsidP="00154185">
            <w:pPr>
              <w:spacing w:after="0" w:line="240" w:lineRule="auto"/>
              <w:jc w:val="center"/>
              <w:rPr>
                <w:rFonts w:ascii="Times New Roman" w:eastAsia="Times New Roman" w:hAnsi="Times New Roman" w:cs="Times New Roman"/>
                <w:sz w:val="20"/>
                <w:szCs w:val="20"/>
                <w:lang w:eastAsia="es-CO"/>
              </w:rPr>
            </w:pPr>
          </w:p>
        </w:tc>
        <w:tc>
          <w:tcPr>
            <w:tcW w:w="810"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Times New Roman" w:eastAsia="Times New Roman" w:hAnsi="Times New Roman" w:cs="Times New Roman"/>
                <w:sz w:val="20"/>
                <w:szCs w:val="20"/>
                <w:lang w:eastAsia="es-CO"/>
              </w:rPr>
            </w:pPr>
          </w:p>
        </w:tc>
        <w:tc>
          <w:tcPr>
            <w:tcW w:w="1007"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Times New Roman" w:eastAsia="Times New Roman" w:hAnsi="Times New Roman" w:cs="Times New Roman"/>
                <w:sz w:val="20"/>
                <w:szCs w:val="20"/>
                <w:lang w:eastAsia="es-CO"/>
              </w:rPr>
            </w:pPr>
          </w:p>
        </w:tc>
        <w:tc>
          <w:tcPr>
            <w:tcW w:w="686"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Times New Roman" w:eastAsia="Times New Roman" w:hAnsi="Times New Roman" w:cs="Times New Roman"/>
                <w:sz w:val="20"/>
                <w:szCs w:val="20"/>
                <w:lang w:eastAsia="es-CO"/>
              </w:rPr>
            </w:pPr>
          </w:p>
        </w:tc>
        <w:tc>
          <w:tcPr>
            <w:tcW w:w="775"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Times New Roman" w:eastAsia="Times New Roman" w:hAnsi="Times New Roman" w:cs="Times New Roman"/>
                <w:sz w:val="20"/>
                <w:szCs w:val="20"/>
                <w:lang w:eastAsia="es-CO"/>
              </w:rPr>
            </w:pPr>
          </w:p>
        </w:tc>
        <w:tc>
          <w:tcPr>
            <w:tcW w:w="775"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Times New Roman" w:eastAsia="Times New Roman" w:hAnsi="Times New Roman" w:cs="Times New Roman"/>
                <w:sz w:val="20"/>
                <w:szCs w:val="20"/>
                <w:lang w:eastAsia="es-CO"/>
              </w:rPr>
            </w:pPr>
          </w:p>
        </w:tc>
      </w:tr>
      <w:tr w:rsidR="00154185" w:rsidRPr="00154185" w:rsidTr="009973F8">
        <w:trPr>
          <w:trHeight w:val="495"/>
        </w:trPr>
        <w:tc>
          <w:tcPr>
            <w:tcW w:w="1853" w:type="dxa"/>
            <w:tcBorders>
              <w:top w:val="single" w:sz="8" w:space="0" w:color="auto"/>
              <w:left w:val="single" w:sz="8" w:space="0" w:color="auto"/>
              <w:bottom w:val="single" w:sz="8" w:space="0" w:color="auto"/>
              <w:right w:val="nil"/>
            </w:tcBorders>
            <w:shd w:val="clear" w:color="000000" w:fill="0070C0"/>
            <w:noWrap/>
            <w:vAlign w:val="center"/>
            <w:hideMark/>
          </w:tcPr>
          <w:p w:rsidR="00154185" w:rsidRPr="00154185" w:rsidRDefault="00154185" w:rsidP="00154185">
            <w:pPr>
              <w:spacing w:after="0" w:line="240" w:lineRule="auto"/>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YUMBO</w:t>
            </w:r>
          </w:p>
        </w:tc>
        <w:tc>
          <w:tcPr>
            <w:tcW w:w="1066" w:type="dxa"/>
            <w:gridSpan w:val="2"/>
            <w:tcBorders>
              <w:top w:val="single" w:sz="8" w:space="0" w:color="auto"/>
              <w:left w:val="single" w:sz="8" w:space="0" w:color="auto"/>
              <w:bottom w:val="single" w:sz="4" w:space="0" w:color="auto"/>
              <w:right w:val="single" w:sz="4" w:space="0" w:color="auto"/>
            </w:tcBorders>
            <w:shd w:val="clear" w:color="000000" w:fill="D9E1F2"/>
            <w:vAlign w:val="center"/>
            <w:hideMark/>
          </w:tcPr>
          <w:p w:rsidR="00154185" w:rsidRPr="00154185" w:rsidRDefault="00154185" w:rsidP="00154185">
            <w:pPr>
              <w:spacing w:after="0" w:line="240" w:lineRule="auto"/>
              <w:jc w:val="center"/>
              <w:rPr>
                <w:rFonts w:ascii="Arial" w:eastAsia="Times New Roman" w:hAnsi="Arial" w:cs="Arial"/>
                <w:b/>
                <w:bCs/>
                <w:sz w:val="18"/>
                <w:szCs w:val="18"/>
                <w:lang w:eastAsia="es-CO"/>
              </w:rPr>
            </w:pPr>
            <w:r w:rsidRPr="00154185">
              <w:rPr>
                <w:rFonts w:ascii="Arial" w:eastAsia="Times New Roman" w:hAnsi="Arial" w:cs="Arial"/>
                <w:b/>
                <w:bCs/>
                <w:sz w:val="18"/>
                <w:szCs w:val="18"/>
                <w:lang w:eastAsia="es-CO"/>
              </w:rPr>
              <w:t>AÑO</w:t>
            </w:r>
          </w:p>
        </w:tc>
        <w:tc>
          <w:tcPr>
            <w:tcW w:w="1061" w:type="dxa"/>
            <w:tcBorders>
              <w:top w:val="single" w:sz="8" w:space="0" w:color="auto"/>
              <w:left w:val="nil"/>
              <w:bottom w:val="single" w:sz="4" w:space="0" w:color="auto"/>
              <w:right w:val="single" w:sz="4" w:space="0" w:color="auto"/>
            </w:tcBorders>
            <w:shd w:val="clear" w:color="000000" w:fill="D9E1F2"/>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Transición</w:t>
            </w:r>
          </w:p>
        </w:tc>
        <w:tc>
          <w:tcPr>
            <w:tcW w:w="807" w:type="dxa"/>
            <w:tcBorders>
              <w:top w:val="single" w:sz="8" w:space="0" w:color="auto"/>
              <w:left w:val="nil"/>
              <w:bottom w:val="single" w:sz="4" w:space="0" w:color="auto"/>
              <w:right w:val="nil"/>
            </w:tcBorders>
            <w:shd w:val="clear" w:color="000000" w:fill="D9E1F2"/>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p>
        </w:tc>
        <w:tc>
          <w:tcPr>
            <w:tcW w:w="810" w:type="dxa"/>
            <w:tcBorders>
              <w:top w:val="single" w:sz="8" w:space="0" w:color="auto"/>
              <w:left w:val="nil"/>
              <w:bottom w:val="single" w:sz="4" w:space="0" w:color="auto"/>
              <w:right w:val="single" w:sz="4" w:space="0" w:color="auto"/>
            </w:tcBorders>
            <w:shd w:val="clear" w:color="000000" w:fill="D9E1F2"/>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Primaria</w:t>
            </w:r>
          </w:p>
        </w:tc>
        <w:tc>
          <w:tcPr>
            <w:tcW w:w="1007" w:type="dxa"/>
            <w:tcBorders>
              <w:top w:val="single" w:sz="8" w:space="0" w:color="auto"/>
              <w:left w:val="nil"/>
              <w:bottom w:val="single" w:sz="4" w:space="0" w:color="auto"/>
              <w:right w:val="single" w:sz="4" w:space="0" w:color="auto"/>
            </w:tcBorders>
            <w:shd w:val="clear" w:color="000000" w:fill="D9E1F2"/>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Secundaria</w:t>
            </w:r>
          </w:p>
        </w:tc>
        <w:tc>
          <w:tcPr>
            <w:tcW w:w="686" w:type="dxa"/>
            <w:tcBorders>
              <w:top w:val="single" w:sz="8" w:space="0" w:color="auto"/>
              <w:left w:val="nil"/>
              <w:bottom w:val="single" w:sz="4" w:space="0" w:color="auto"/>
              <w:right w:val="single" w:sz="4" w:space="0" w:color="auto"/>
            </w:tcBorders>
            <w:shd w:val="clear" w:color="000000" w:fill="D9E1F2"/>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Media</w:t>
            </w:r>
          </w:p>
        </w:tc>
        <w:tc>
          <w:tcPr>
            <w:tcW w:w="775" w:type="dxa"/>
            <w:tcBorders>
              <w:top w:val="single" w:sz="8" w:space="0" w:color="auto"/>
              <w:left w:val="nil"/>
              <w:bottom w:val="single" w:sz="4" w:space="0" w:color="auto"/>
              <w:right w:val="single" w:sz="4" w:space="0" w:color="auto"/>
            </w:tcBorders>
            <w:shd w:val="clear" w:color="000000" w:fill="D9E1F2"/>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proofErr w:type="spellStart"/>
            <w:r w:rsidRPr="00154185">
              <w:rPr>
                <w:rFonts w:ascii="Arial" w:eastAsia="Times New Roman" w:hAnsi="Arial" w:cs="Arial"/>
                <w:b/>
                <w:bCs/>
                <w:color w:val="000000"/>
                <w:sz w:val="18"/>
                <w:szCs w:val="18"/>
                <w:lang w:eastAsia="es-CO"/>
              </w:rPr>
              <w:t>Cob</w:t>
            </w:r>
            <w:proofErr w:type="spellEnd"/>
            <w:r w:rsidRPr="00154185">
              <w:rPr>
                <w:rFonts w:ascii="Arial" w:eastAsia="Times New Roman" w:hAnsi="Arial" w:cs="Arial"/>
                <w:b/>
                <w:bCs/>
                <w:color w:val="000000"/>
                <w:sz w:val="18"/>
                <w:szCs w:val="18"/>
                <w:lang w:eastAsia="es-CO"/>
              </w:rPr>
              <w:t xml:space="preserve"> bruta </w:t>
            </w:r>
            <w:proofErr w:type="spellStart"/>
            <w:r w:rsidRPr="00154185">
              <w:rPr>
                <w:rFonts w:ascii="Arial" w:eastAsia="Times New Roman" w:hAnsi="Arial" w:cs="Arial"/>
                <w:b/>
                <w:bCs/>
                <w:color w:val="000000"/>
                <w:sz w:val="18"/>
                <w:szCs w:val="18"/>
                <w:lang w:eastAsia="es-CO"/>
              </w:rPr>
              <w:t>Basica</w:t>
            </w:r>
            <w:proofErr w:type="spellEnd"/>
          </w:p>
        </w:tc>
        <w:tc>
          <w:tcPr>
            <w:tcW w:w="775" w:type="dxa"/>
            <w:tcBorders>
              <w:top w:val="single" w:sz="8" w:space="0" w:color="auto"/>
              <w:left w:val="nil"/>
              <w:bottom w:val="single" w:sz="4" w:space="0" w:color="auto"/>
              <w:right w:val="single" w:sz="8" w:space="0" w:color="auto"/>
            </w:tcBorders>
            <w:shd w:val="clear" w:color="000000" w:fill="D9E1F2"/>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Total</w:t>
            </w:r>
          </w:p>
        </w:tc>
      </w:tr>
      <w:tr w:rsidR="00154185" w:rsidRPr="00154185" w:rsidTr="009973F8">
        <w:trPr>
          <w:trHeight w:val="240"/>
        </w:trPr>
        <w:tc>
          <w:tcPr>
            <w:tcW w:w="1853"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p>
        </w:tc>
        <w:tc>
          <w:tcPr>
            <w:tcW w:w="1066" w:type="dxa"/>
            <w:gridSpan w:val="2"/>
            <w:tcBorders>
              <w:top w:val="nil"/>
              <w:left w:val="single" w:sz="8" w:space="0" w:color="auto"/>
              <w:bottom w:val="single" w:sz="4" w:space="0" w:color="auto"/>
              <w:right w:val="single" w:sz="4" w:space="0" w:color="auto"/>
            </w:tcBorders>
            <w:shd w:val="clear" w:color="auto" w:fill="auto"/>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2010</w:t>
            </w:r>
          </w:p>
        </w:tc>
        <w:tc>
          <w:tcPr>
            <w:tcW w:w="1061"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0,00</w:t>
            </w:r>
          </w:p>
        </w:tc>
        <w:tc>
          <w:tcPr>
            <w:tcW w:w="807" w:type="dxa"/>
            <w:tcBorders>
              <w:top w:val="nil"/>
              <w:left w:val="nil"/>
              <w:bottom w:val="single" w:sz="4" w:space="0" w:color="auto"/>
              <w:right w:val="nil"/>
            </w:tcBorders>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p>
        </w:tc>
        <w:tc>
          <w:tcPr>
            <w:tcW w:w="810"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0,00</w:t>
            </w:r>
          </w:p>
        </w:tc>
        <w:tc>
          <w:tcPr>
            <w:tcW w:w="1007"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0,00</w:t>
            </w:r>
          </w:p>
        </w:tc>
        <w:tc>
          <w:tcPr>
            <w:tcW w:w="686"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0,00</w:t>
            </w:r>
          </w:p>
        </w:tc>
        <w:tc>
          <w:tcPr>
            <w:tcW w:w="775"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0,00</w:t>
            </w:r>
          </w:p>
        </w:tc>
        <w:tc>
          <w:tcPr>
            <w:tcW w:w="775" w:type="dxa"/>
            <w:tcBorders>
              <w:top w:val="nil"/>
              <w:left w:val="nil"/>
              <w:bottom w:val="single" w:sz="4" w:space="0" w:color="auto"/>
              <w:right w:val="single" w:sz="8"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0,00</w:t>
            </w:r>
          </w:p>
        </w:tc>
      </w:tr>
      <w:tr w:rsidR="00154185" w:rsidRPr="00154185" w:rsidTr="009973F8">
        <w:trPr>
          <w:trHeight w:val="240"/>
        </w:trPr>
        <w:tc>
          <w:tcPr>
            <w:tcW w:w="1853"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p>
        </w:tc>
        <w:tc>
          <w:tcPr>
            <w:tcW w:w="1066" w:type="dxa"/>
            <w:gridSpan w:val="2"/>
            <w:tcBorders>
              <w:top w:val="nil"/>
              <w:left w:val="single" w:sz="8" w:space="0" w:color="auto"/>
              <w:bottom w:val="single" w:sz="4" w:space="0" w:color="auto"/>
              <w:right w:val="single" w:sz="4" w:space="0" w:color="auto"/>
            </w:tcBorders>
            <w:shd w:val="clear" w:color="auto" w:fill="auto"/>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2011</w:t>
            </w:r>
          </w:p>
        </w:tc>
        <w:tc>
          <w:tcPr>
            <w:tcW w:w="1061"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0,00</w:t>
            </w:r>
          </w:p>
        </w:tc>
        <w:tc>
          <w:tcPr>
            <w:tcW w:w="807" w:type="dxa"/>
            <w:tcBorders>
              <w:top w:val="nil"/>
              <w:left w:val="nil"/>
              <w:bottom w:val="single" w:sz="4" w:space="0" w:color="auto"/>
              <w:right w:val="nil"/>
            </w:tcBorders>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p>
        </w:tc>
        <w:tc>
          <w:tcPr>
            <w:tcW w:w="810"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0,00</w:t>
            </w:r>
          </w:p>
        </w:tc>
        <w:tc>
          <w:tcPr>
            <w:tcW w:w="1007"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0,00</w:t>
            </w:r>
          </w:p>
        </w:tc>
        <w:tc>
          <w:tcPr>
            <w:tcW w:w="686"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0,00</w:t>
            </w:r>
          </w:p>
        </w:tc>
        <w:tc>
          <w:tcPr>
            <w:tcW w:w="775"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0,00</w:t>
            </w:r>
          </w:p>
        </w:tc>
        <w:tc>
          <w:tcPr>
            <w:tcW w:w="775" w:type="dxa"/>
            <w:tcBorders>
              <w:top w:val="nil"/>
              <w:left w:val="nil"/>
              <w:bottom w:val="single" w:sz="4" w:space="0" w:color="auto"/>
              <w:right w:val="single" w:sz="8"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0,00</w:t>
            </w:r>
          </w:p>
        </w:tc>
      </w:tr>
      <w:tr w:rsidR="00154185" w:rsidRPr="00154185" w:rsidTr="009973F8">
        <w:trPr>
          <w:trHeight w:val="240"/>
        </w:trPr>
        <w:tc>
          <w:tcPr>
            <w:tcW w:w="1853"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p>
        </w:tc>
        <w:tc>
          <w:tcPr>
            <w:tcW w:w="1066" w:type="dxa"/>
            <w:gridSpan w:val="2"/>
            <w:tcBorders>
              <w:top w:val="nil"/>
              <w:left w:val="single" w:sz="8" w:space="0" w:color="auto"/>
              <w:bottom w:val="single" w:sz="4" w:space="0" w:color="auto"/>
              <w:right w:val="single" w:sz="4" w:space="0" w:color="auto"/>
            </w:tcBorders>
            <w:shd w:val="clear" w:color="auto" w:fill="auto"/>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2012</w:t>
            </w:r>
          </w:p>
        </w:tc>
        <w:tc>
          <w:tcPr>
            <w:tcW w:w="1061"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113,74</w:t>
            </w:r>
          </w:p>
        </w:tc>
        <w:tc>
          <w:tcPr>
            <w:tcW w:w="807" w:type="dxa"/>
            <w:tcBorders>
              <w:top w:val="nil"/>
              <w:left w:val="nil"/>
              <w:bottom w:val="single" w:sz="4" w:space="0" w:color="auto"/>
              <w:right w:val="nil"/>
            </w:tcBorders>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p>
        </w:tc>
        <w:tc>
          <w:tcPr>
            <w:tcW w:w="810"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125,68</w:t>
            </w:r>
          </w:p>
        </w:tc>
        <w:tc>
          <w:tcPr>
            <w:tcW w:w="1007"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133,06</w:t>
            </w:r>
          </w:p>
        </w:tc>
        <w:tc>
          <w:tcPr>
            <w:tcW w:w="686"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95,52</w:t>
            </w:r>
          </w:p>
        </w:tc>
        <w:tc>
          <w:tcPr>
            <w:tcW w:w="775"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127,63</w:t>
            </w:r>
          </w:p>
        </w:tc>
        <w:tc>
          <w:tcPr>
            <w:tcW w:w="775" w:type="dxa"/>
            <w:tcBorders>
              <w:top w:val="nil"/>
              <w:left w:val="nil"/>
              <w:bottom w:val="single" w:sz="4" w:space="0" w:color="auto"/>
              <w:right w:val="single" w:sz="8"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122,04</w:t>
            </w:r>
          </w:p>
        </w:tc>
      </w:tr>
      <w:tr w:rsidR="00154185" w:rsidRPr="00154185" w:rsidTr="009973F8">
        <w:trPr>
          <w:trHeight w:val="240"/>
        </w:trPr>
        <w:tc>
          <w:tcPr>
            <w:tcW w:w="1853"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p>
        </w:tc>
        <w:tc>
          <w:tcPr>
            <w:tcW w:w="1066" w:type="dxa"/>
            <w:gridSpan w:val="2"/>
            <w:tcBorders>
              <w:top w:val="nil"/>
              <w:left w:val="single" w:sz="8" w:space="0" w:color="auto"/>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2013</w:t>
            </w:r>
          </w:p>
        </w:tc>
        <w:tc>
          <w:tcPr>
            <w:tcW w:w="1061"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101,06</w:t>
            </w:r>
          </w:p>
        </w:tc>
        <w:tc>
          <w:tcPr>
            <w:tcW w:w="807" w:type="dxa"/>
            <w:tcBorders>
              <w:top w:val="nil"/>
              <w:left w:val="nil"/>
              <w:bottom w:val="single" w:sz="4" w:space="0" w:color="auto"/>
              <w:right w:val="nil"/>
            </w:tcBorders>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p>
        </w:tc>
        <w:tc>
          <w:tcPr>
            <w:tcW w:w="810"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122,35</w:t>
            </w:r>
          </w:p>
        </w:tc>
        <w:tc>
          <w:tcPr>
            <w:tcW w:w="1007"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128,63</w:t>
            </w:r>
          </w:p>
        </w:tc>
        <w:tc>
          <w:tcPr>
            <w:tcW w:w="686"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91,97</w:t>
            </w:r>
          </w:p>
        </w:tc>
        <w:tc>
          <w:tcPr>
            <w:tcW w:w="775"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122,96</w:t>
            </w:r>
          </w:p>
        </w:tc>
        <w:tc>
          <w:tcPr>
            <w:tcW w:w="775" w:type="dxa"/>
            <w:tcBorders>
              <w:top w:val="nil"/>
              <w:left w:val="nil"/>
              <w:bottom w:val="single" w:sz="4" w:space="0" w:color="auto"/>
              <w:right w:val="single" w:sz="8"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117,55</w:t>
            </w:r>
          </w:p>
        </w:tc>
      </w:tr>
      <w:tr w:rsidR="00154185" w:rsidRPr="00154185" w:rsidTr="009973F8">
        <w:trPr>
          <w:trHeight w:val="240"/>
        </w:trPr>
        <w:tc>
          <w:tcPr>
            <w:tcW w:w="1853"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p>
        </w:tc>
        <w:tc>
          <w:tcPr>
            <w:tcW w:w="1066" w:type="dxa"/>
            <w:gridSpan w:val="2"/>
            <w:tcBorders>
              <w:top w:val="nil"/>
              <w:left w:val="single" w:sz="8" w:space="0" w:color="auto"/>
              <w:bottom w:val="single" w:sz="4" w:space="0" w:color="auto"/>
              <w:right w:val="single" w:sz="4" w:space="0" w:color="auto"/>
            </w:tcBorders>
            <w:shd w:val="clear" w:color="auto" w:fill="auto"/>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2014</w:t>
            </w:r>
          </w:p>
        </w:tc>
        <w:tc>
          <w:tcPr>
            <w:tcW w:w="1061"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107,10</w:t>
            </w:r>
          </w:p>
        </w:tc>
        <w:tc>
          <w:tcPr>
            <w:tcW w:w="807" w:type="dxa"/>
            <w:tcBorders>
              <w:top w:val="nil"/>
              <w:left w:val="nil"/>
              <w:bottom w:val="single" w:sz="4" w:space="0" w:color="auto"/>
              <w:right w:val="nil"/>
            </w:tcBorders>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p>
        </w:tc>
        <w:tc>
          <w:tcPr>
            <w:tcW w:w="810"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119,08</w:t>
            </w:r>
          </w:p>
        </w:tc>
        <w:tc>
          <w:tcPr>
            <w:tcW w:w="1007"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127,81</w:t>
            </w:r>
          </w:p>
        </w:tc>
        <w:tc>
          <w:tcPr>
            <w:tcW w:w="686"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92,91</w:t>
            </w:r>
          </w:p>
        </w:tc>
        <w:tc>
          <w:tcPr>
            <w:tcW w:w="775"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121,59</w:t>
            </w:r>
          </w:p>
        </w:tc>
        <w:tc>
          <w:tcPr>
            <w:tcW w:w="775" w:type="dxa"/>
            <w:tcBorders>
              <w:top w:val="nil"/>
              <w:left w:val="nil"/>
              <w:bottom w:val="single" w:sz="4" w:space="0" w:color="auto"/>
              <w:right w:val="single" w:sz="8"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116,57</w:t>
            </w:r>
          </w:p>
        </w:tc>
      </w:tr>
      <w:tr w:rsidR="00154185" w:rsidRPr="00154185" w:rsidTr="009973F8">
        <w:trPr>
          <w:trHeight w:val="240"/>
        </w:trPr>
        <w:tc>
          <w:tcPr>
            <w:tcW w:w="1853"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p>
        </w:tc>
        <w:tc>
          <w:tcPr>
            <w:tcW w:w="1066" w:type="dxa"/>
            <w:gridSpan w:val="2"/>
            <w:tcBorders>
              <w:top w:val="nil"/>
              <w:left w:val="single" w:sz="8" w:space="0" w:color="auto"/>
              <w:bottom w:val="single" w:sz="4" w:space="0" w:color="auto"/>
              <w:right w:val="single" w:sz="4" w:space="0" w:color="auto"/>
            </w:tcBorders>
            <w:shd w:val="clear" w:color="auto" w:fill="auto"/>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2015</w:t>
            </w:r>
          </w:p>
        </w:tc>
        <w:tc>
          <w:tcPr>
            <w:tcW w:w="1061"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90,06</w:t>
            </w:r>
          </w:p>
        </w:tc>
        <w:tc>
          <w:tcPr>
            <w:tcW w:w="807" w:type="dxa"/>
            <w:tcBorders>
              <w:top w:val="nil"/>
              <w:left w:val="nil"/>
              <w:bottom w:val="single" w:sz="4" w:space="0" w:color="auto"/>
              <w:right w:val="nil"/>
            </w:tcBorders>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p>
        </w:tc>
        <w:tc>
          <w:tcPr>
            <w:tcW w:w="810"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119,89</w:t>
            </w:r>
          </w:p>
        </w:tc>
        <w:tc>
          <w:tcPr>
            <w:tcW w:w="1007"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122,49</w:t>
            </w:r>
          </w:p>
        </w:tc>
        <w:tc>
          <w:tcPr>
            <w:tcW w:w="686"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89,54</w:t>
            </w:r>
          </w:p>
        </w:tc>
        <w:tc>
          <w:tcPr>
            <w:tcW w:w="775"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118,15</w:t>
            </w:r>
          </w:p>
        </w:tc>
        <w:tc>
          <w:tcPr>
            <w:tcW w:w="775" w:type="dxa"/>
            <w:tcBorders>
              <w:top w:val="nil"/>
              <w:left w:val="nil"/>
              <w:bottom w:val="single" w:sz="4" w:space="0" w:color="auto"/>
              <w:right w:val="single" w:sz="8"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113,14</w:t>
            </w:r>
          </w:p>
        </w:tc>
      </w:tr>
      <w:tr w:rsidR="00154185" w:rsidRPr="00154185" w:rsidTr="009973F8">
        <w:trPr>
          <w:trHeight w:val="240"/>
        </w:trPr>
        <w:tc>
          <w:tcPr>
            <w:tcW w:w="1853"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p>
        </w:tc>
        <w:tc>
          <w:tcPr>
            <w:tcW w:w="1066" w:type="dxa"/>
            <w:gridSpan w:val="2"/>
            <w:tcBorders>
              <w:top w:val="nil"/>
              <w:left w:val="single" w:sz="8" w:space="0" w:color="auto"/>
              <w:bottom w:val="single" w:sz="4" w:space="0" w:color="auto"/>
              <w:right w:val="single" w:sz="4" w:space="0" w:color="auto"/>
            </w:tcBorders>
            <w:shd w:val="clear" w:color="auto" w:fill="auto"/>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2016</w:t>
            </w:r>
          </w:p>
        </w:tc>
        <w:tc>
          <w:tcPr>
            <w:tcW w:w="1061"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96,06</w:t>
            </w:r>
          </w:p>
        </w:tc>
        <w:tc>
          <w:tcPr>
            <w:tcW w:w="807" w:type="dxa"/>
            <w:tcBorders>
              <w:top w:val="nil"/>
              <w:left w:val="nil"/>
              <w:bottom w:val="single" w:sz="4" w:space="0" w:color="auto"/>
              <w:right w:val="nil"/>
            </w:tcBorders>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p>
        </w:tc>
        <w:tc>
          <w:tcPr>
            <w:tcW w:w="810"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114,72</w:t>
            </w:r>
          </w:p>
        </w:tc>
        <w:tc>
          <w:tcPr>
            <w:tcW w:w="1007"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124,04</w:t>
            </w:r>
          </w:p>
        </w:tc>
        <w:tc>
          <w:tcPr>
            <w:tcW w:w="686"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92,04</w:t>
            </w:r>
          </w:p>
        </w:tc>
        <w:tc>
          <w:tcPr>
            <w:tcW w:w="775"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116,81</w:t>
            </w:r>
          </w:p>
        </w:tc>
        <w:tc>
          <w:tcPr>
            <w:tcW w:w="775" w:type="dxa"/>
            <w:tcBorders>
              <w:top w:val="nil"/>
              <w:left w:val="nil"/>
              <w:bottom w:val="single" w:sz="4" w:space="0" w:color="auto"/>
              <w:right w:val="single" w:sz="8"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112,48</w:t>
            </w:r>
          </w:p>
        </w:tc>
      </w:tr>
      <w:tr w:rsidR="00154185" w:rsidRPr="00154185" w:rsidTr="009973F8">
        <w:trPr>
          <w:trHeight w:val="240"/>
        </w:trPr>
        <w:tc>
          <w:tcPr>
            <w:tcW w:w="1853"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p>
        </w:tc>
        <w:tc>
          <w:tcPr>
            <w:tcW w:w="1066" w:type="dxa"/>
            <w:gridSpan w:val="2"/>
            <w:tcBorders>
              <w:top w:val="nil"/>
              <w:left w:val="single" w:sz="8" w:space="0" w:color="auto"/>
              <w:bottom w:val="single" w:sz="4" w:space="0" w:color="auto"/>
              <w:right w:val="single" w:sz="4" w:space="0" w:color="auto"/>
            </w:tcBorders>
            <w:shd w:val="clear" w:color="auto" w:fill="auto"/>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2017</w:t>
            </w:r>
          </w:p>
        </w:tc>
        <w:tc>
          <w:tcPr>
            <w:tcW w:w="1061"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99,88</w:t>
            </w:r>
          </w:p>
        </w:tc>
        <w:tc>
          <w:tcPr>
            <w:tcW w:w="807" w:type="dxa"/>
            <w:tcBorders>
              <w:top w:val="nil"/>
              <w:left w:val="nil"/>
              <w:bottom w:val="single" w:sz="4" w:space="0" w:color="auto"/>
              <w:right w:val="nil"/>
            </w:tcBorders>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p>
        </w:tc>
        <w:tc>
          <w:tcPr>
            <w:tcW w:w="810"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110,05</w:t>
            </w:r>
          </w:p>
        </w:tc>
        <w:tc>
          <w:tcPr>
            <w:tcW w:w="1007"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122,52</w:t>
            </w:r>
          </w:p>
        </w:tc>
        <w:tc>
          <w:tcPr>
            <w:tcW w:w="686"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87,56</w:t>
            </w:r>
          </w:p>
        </w:tc>
        <w:tc>
          <w:tcPr>
            <w:tcW w:w="775"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114,25</w:t>
            </w:r>
          </w:p>
        </w:tc>
        <w:tc>
          <w:tcPr>
            <w:tcW w:w="775" w:type="dxa"/>
            <w:tcBorders>
              <w:top w:val="nil"/>
              <w:left w:val="nil"/>
              <w:bottom w:val="single" w:sz="4" w:space="0" w:color="auto"/>
              <w:right w:val="single" w:sz="8"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109,57</w:t>
            </w:r>
          </w:p>
        </w:tc>
      </w:tr>
      <w:tr w:rsidR="00154185" w:rsidRPr="00154185" w:rsidTr="009973F8">
        <w:trPr>
          <w:trHeight w:val="240"/>
        </w:trPr>
        <w:tc>
          <w:tcPr>
            <w:tcW w:w="1853"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p>
        </w:tc>
        <w:tc>
          <w:tcPr>
            <w:tcW w:w="1066" w:type="dxa"/>
            <w:gridSpan w:val="2"/>
            <w:tcBorders>
              <w:top w:val="nil"/>
              <w:left w:val="single" w:sz="8" w:space="0" w:color="auto"/>
              <w:bottom w:val="single" w:sz="4" w:space="0" w:color="auto"/>
              <w:right w:val="single" w:sz="4" w:space="0" w:color="auto"/>
            </w:tcBorders>
            <w:shd w:val="clear" w:color="auto" w:fill="auto"/>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2018</w:t>
            </w:r>
          </w:p>
        </w:tc>
        <w:tc>
          <w:tcPr>
            <w:tcW w:w="1061"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95,75</w:t>
            </w:r>
          </w:p>
        </w:tc>
        <w:tc>
          <w:tcPr>
            <w:tcW w:w="807" w:type="dxa"/>
            <w:tcBorders>
              <w:top w:val="nil"/>
              <w:left w:val="nil"/>
              <w:bottom w:val="single" w:sz="4" w:space="0" w:color="auto"/>
              <w:right w:val="nil"/>
            </w:tcBorders>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p>
        </w:tc>
        <w:tc>
          <w:tcPr>
            <w:tcW w:w="810"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105,30</w:t>
            </w:r>
          </w:p>
        </w:tc>
        <w:tc>
          <w:tcPr>
            <w:tcW w:w="1007"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120,38</w:t>
            </w:r>
          </w:p>
        </w:tc>
        <w:tc>
          <w:tcPr>
            <w:tcW w:w="686"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82,00</w:t>
            </w:r>
          </w:p>
        </w:tc>
        <w:tc>
          <w:tcPr>
            <w:tcW w:w="775"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110,60</w:t>
            </w:r>
          </w:p>
        </w:tc>
        <w:tc>
          <w:tcPr>
            <w:tcW w:w="775" w:type="dxa"/>
            <w:tcBorders>
              <w:top w:val="nil"/>
              <w:left w:val="nil"/>
              <w:bottom w:val="single" w:sz="4" w:space="0" w:color="auto"/>
              <w:right w:val="single" w:sz="8"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105,62</w:t>
            </w:r>
          </w:p>
        </w:tc>
      </w:tr>
      <w:tr w:rsidR="00154185" w:rsidRPr="00154185" w:rsidTr="009973F8">
        <w:trPr>
          <w:trHeight w:val="240"/>
        </w:trPr>
        <w:tc>
          <w:tcPr>
            <w:tcW w:w="1853"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p>
        </w:tc>
        <w:tc>
          <w:tcPr>
            <w:tcW w:w="1066" w:type="dxa"/>
            <w:gridSpan w:val="2"/>
            <w:tcBorders>
              <w:top w:val="nil"/>
              <w:left w:val="single" w:sz="8" w:space="0" w:color="auto"/>
              <w:bottom w:val="single" w:sz="4" w:space="0" w:color="auto"/>
              <w:right w:val="single" w:sz="4" w:space="0" w:color="auto"/>
            </w:tcBorders>
            <w:shd w:val="clear" w:color="auto" w:fill="auto"/>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2019</w:t>
            </w:r>
          </w:p>
        </w:tc>
        <w:tc>
          <w:tcPr>
            <w:tcW w:w="1061"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100,23</w:t>
            </w:r>
          </w:p>
        </w:tc>
        <w:tc>
          <w:tcPr>
            <w:tcW w:w="807" w:type="dxa"/>
            <w:tcBorders>
              <w:top w:val="nil"/>
              <w:left w:val="nil"/>
              <w:bottom w:val="single" w:sz="4" w:space="0" w:color="auto"/>
              <w:right w:val="nil"/>
            </w:tcBorders>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p>
        </w:tc>
        <w:tc>
          <w:tcPr>
            <w:tcW w:w="810"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104,30</w:t>
            </w:r>
          </w:p>
        </w:tc>
        <w:tc>
          <w:tcPr>
            <w:tcW w:w="1007"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120,15</w:t>
            </w:r>
          </w:p>
        </w:tc>
        <w:tc>
          <w:tcPr>
            <w:tcW w:w="686"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86,92</w:t>
            </w:r>
          </w:p>
        </w:tc>
        <w:tc>
          <w:tcPr>
            <w:tcW w:w="775"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110,42</w:t>
            </w:r>
          </w:p>
        </w:tc>
        <w:tc>
          <w:tcPr>
            <w:tcW w:w="775" w:type="dxa"/>
            <w:tcBorders>
              <w:top w:val="nil"/>
              <w:left w:val="nil"/>
              <w:bottom w:val="single" w:sz="4" w:space="0" w:color="auto"/>
              <w:right w:val="single" w:sz="8"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106,34</w:t>
            </w:r>
          </w:p>
        </w:tc>
      </w:tr>
      <w:tr w:rsidR="00154185" w:rsidRPr="00154185" w:rsidTr="009973F8">
        <w:trPr>
          <w:trHeight w:val="255"/>
        </w:trPr>
        <w:tc>
          <w:tcPr>
            <w:tcW w:w="1853"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p>
        </w:tc>
        <w:tc>
          <w:tcPr>
            <w:tcW w:w="1066" w:type="dxa"/>
            <w:gridSpan w:val="2"/>
            <w:tcBorders>
              <w:top w:val="nil"/>
              <w:left w:val="single" w:sz="8" w:space="0" w:color="auto"/>
              <w:bottom w:val="single" w:sz="8" w:space="0" w:color="auto"/>
              <w:right w:val="single" w:sz="4" w:space="0" w:color="auto"/>
            </w:tcBorders>
            <w:shd w:val="clear" w:color="auto" w:fill="auto"/>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2020</w:t>
            </w:r>
          </w:p>
        </w:tc>
        <w:tc>
          <w:tcPr>
            <w:tcW w:w="1061" w:type="dxa"/>
            <w:tcBorders>
              <w:top w:val="nil"/>
              <w:left w:val="nil"/>
              <w:bottom w:val="single" w:sz="8"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99,18</w:t>
            </w:r>
          </w:p>
        </w:tc>
        <w:tc>
          <w:tcPr>
            <w:tcW w:w="807" w:type="dxa"/>
            <w:tcBorders>
              <w:top w:val="nil"/>
              <w:left w:val="nil"/>
              <w:bottom w:val="single" w:sz="8" w:space="0" w:color="auto"/>
              <w:right w:val="nil"/>
            </w:tcBorders>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p>
        </w:tc>
        <w:tc>
          <w:tcPr>
            <w:tcW w:w="810" w:type="dxa"/>
            <w:tcBorders>
              <w:top w:val="nil"/>
              <w:left w:val="nil"/>
              <w:bottom w:val="single" w:sz="8"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104,69</w:t>
            </w:r>
          </w:p>
        </w:tc>
        <w:tc>
          <w:tcPr>
            <w:tcW w:w="1007" w:type="dxa"/>
            <w:tcBorders>
              <w:top w:val="nil"/>
              <w:left w:val="nil"/>
              <w:bottom w:val="single" w:sz="8"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120,45</w:t>
            </w:r>
          </w:p>
        </w:tc>
        <w:tc>
          <w:tcPr>
            <w:tcW w:w="686" w:type="dxa"/>
            <w:tcBorders>
              <w:top w:val="nil"/>
              <w:left w:val="nil"/>
              <w:bottom w:val="single" w:sz="8"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89,89</w:t>
            </w:r>
          </w:p>
        </w:tc>
        <w:tc>
          <w:tcPr>
            <w:tcW w:w="775" w:type="dxa"/>
            <w:tcBorders>
              <w:top w:val="nil"/>
              <w:left w:val="nil"/>
              <w:bottom w:val="single" w:sz="8"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110,61</w:t>
            </w:r>
          </w:p>
        </w:tc>
        <w:tc>
          <w:tcPr>
            <w:tcW w:w="775" w:type="dxa"/>
            <w:tcBorders>
              <w:top w:val="nil"/>
              <w:left w:val="nil"/>
              <w:bottom w:val="single" w:sz="8" w:space="0" w:color="auto"/>
              <w:right w:val="single" w:sz="8"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107,03</w:t>
            </w:r>
          </w:p>
        </w:tc>
      </w:tr>
      <w:tr w:rsidR="00154185" w:rsidRPr="00154185" w:rsidTr="009973F8">
        <w:trPr>
          <w:trHeight w:val="255"/>
        </w:trPr>
        <w:tc>
          <w:tcPr>
            <w:tcW w:w="1853"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p>
        </w:tc>
        <w:tc>
          <w:tcPr>
            <w:tcW w:w="1066" w:type="dxa"/>
            <w:gridSpan w:val="2"/>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0"/>
                <w:szCs w:val="20"/>
                <w:lang w:eastAsia="es-CO"/>
              </w:rPr>
            </w:pPr>
          </w:p>
        </w:tc>
        <w:tc>
          <w:tcPr>
            <w:tcW w:w="1061"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0"/>
                <w:szCs w:val="20"/>
                <w:lang w:eastAsia="es-CO"/>
              </w:rPr>
            </w:pPr>
          </w:p>
        </w:tc>
        <w:tc>
          <w:tcPr>
            <w:tcW w:w="807" w:type="dxa"/>
            <w:tcBorders>
              <w:top w:val="nil"/>
              <w:left w:val="nil"/>
              <w:bottom w:val="nil"/>
              <w:right w:val="nil"/>
            </w:tcBorders>
          </w:tcPr>
          <w:p w:rsidR="00154185" w:rsidRPr="00154185" w:rsidRDefault="00154185" w:rsidP="00154185">
            <w:pPr>
              <w:spacing w:after="0" w:line="240" w:lineRule="auto"/>
              <w:jc w:val="center"/>
              <w:rPr>
                <w:rFonts w:ascii="Times New Roman" w:eastAsia="Times New Roman" w:hAnsi="Times New Roman" w:cs="Times New Roman"/>
                <w:sz w:val="20"/>
                <w:szCs w:val="20"/>
                <w:lang w:eastAsia="es-CO"/>
              </w:rPr>
            </w:pPr>
          </w:p>
        </w:tc>
        <w:tc>
          <w:tcPr>
            <w:tcW w:w="810"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Times New Roman" w:eastAsia="Times New Roman" w:hAnsi="Times New Roman" w:cs="Times New Roman"/>
                <w:sz w:val="20"/>
                <w:szCs w:val="20"/>
                <w:lang w:eastAsia="es-CO"/>
              </w:rPr>
            </w:pPr>
          </w:p>
        </w:tc>
        <w:tc>
          <w:tcPr>
            <w:tcW w:w="1007"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Times New Roman" w:eastAsia="Times New Roman" w:hAnsi="Times New Roman" w:cs="Times New Roman"/>
                <w:sz w:val="20"/>
                <w:szCs w:val="20"/>
                <w:lang w:eastAsia="es-CO"/>
              </w:rPr>
            </w:pPr>
          </w:p>
        </w:tc>
        <w:tc>
          <w:tcPr>
            <w:tcW w:w="686"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Times New Roman" w:eastAsia="Times New Roman" w:hAnsi="Times New Roman" w:cs="Times New Roman"/>
                <w:sz w:val="20"/>
                <w:szCs w:val="20"/>
                <w:lang w:eastAsia="es-CO"/>
              </w:rPr>
            </w:pPr>
          </w:p>
        </w:tc>
        <w:tc>
          <w:tcPr>
            <w:tcW w:w="775"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Times New Roman" w:eastAsia="Times New Roman" w:hAnsi="Times New Roman" w:cs="Times New Roman"/>
                <w:sz w:val="20"/>
                <w:szCs w:val="20"/>
                <w:lang w:eastAsia="es-CO"/>
              </w:rPr>
            </w:pPr>
          </w:p>
        </w:tc>
        <w:tc>
          <w:tcPr>
            <w:tcW w:w="775"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Times New Roman" w:eastAsia="Times New Roman" w:hAnsi="Times New Roman" w:cs="Times New Roman"/>
                <w:sz w:val="20"/>
                <w:szCs w:val="20"/>
                <w:lang w:eastAsia="es-CO"/>
              </w:rPr>
            </w:pPr>
          </w:p>
        </w:tc>
      </w:tr>
      <w:tr w:rsidR="00154185" w:rsidRPr="00154185" w:rsidTr="009973F8">
        <w:trPr>
          <w:trHeight w:val="255"/>
        </w:trPr>
        <w:tc>
          <w:tcPr>
            <w:tcW w:w="1853"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Times New Roman" w:eastAsia="Times New Roman" w:hAnsi="Times New Roman" w:cs="Times New Roman"/>
                <w:sz w:val="20"/>
                <w:szCs w:val="20"/>
                <w:lang w:eastAsia="es-CO"/>
              </w:rPr>
            </w:pPr>
          </w:p>
        </w:tc>
        <w:tc>
          <w:tcPr>
            <w:tcW w:w="1066"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54185" w:rsidRPr="00154185" w:rsidRDefault="00154185" w:rsidP="00154185">
            <w:pPr>
              <w:spacing w:after="0" w:line="240" w:lineRule="auto"/>
              <w:rPr>
                <w:rFonts w:ascii="Arial" w:eastAsia="Times New Roman" w:hAnsi="Arial" w:cs="Arial"/>
                <w:b/>
                <w:bCs/>
                <w:sz w:val="18"/>
                <w:szCs w:val="18"/>
                <w:lang w:eastAsia="es-CO"/>
              </w:rPr>
            </w:pPr>
            <w:r w:rsidRPr="00154185">
              <w:rPr>
                <w:rFonts w:ascii="Arial" w:eastAsia="Times New Roman" w:hAnsi="Arial" w:cs="Arial"/>
                <w:b/>
                <w:bCs/>
                <w:sz w:val="18"/>
                <w:szCs w:val="18"/>
                <w:lang w:eastAsia="es-CO"/>
              </w:rPr>
              <w:t>Variación  2020-2019</w:t>
            </w:r>
          </w:p>
        </w:tc>
        <w:tc>
          <w:tcPr>
            <w:tcW w:w="1061" w:type="dxa"/>
            <w:tcBorders>
              <w:top w:val="single" w:sz="8" w:space="0" w:color="auto"/>
              <w:left w:val="nil"/>
              <w:bottom w:val="single" w:sz="8"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-1,05</w:t>
            </w:r>
          </w:p>
        </w:tc>
        <w:tc>
          <w:tcPr>
            <w:tcW w:w="807" w:type="dxa"/>
            <w:tcBorders>
              <w:top w:val="single" w:sz="8" w:space="0" w:color="auto"/>
              <w:left w:val="nil"/>
              <w:bottom w:val="single" w:sz="8" w:space="0" w:color="auto"/>
              <w:right w:val="nil"/>
            </w:tcBorders>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p>
        </w:tc>
        <w:tc>
          <w:tcPr>
            <w:tcW w:w="810" w:type="dxa"/>
            <w:tcBorders>
              <w:top w:val="single" w:sz="8" w:space="0" w:color="auto"/>
              <w:left w:val="nil"/>
              <w:bottom w:val="single" w:sz="8"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0,39</w:t>
            </w:r>
          </w:p>
        </w:tc>
        <w:tc>
          <w:tcPr>
            <w:tcW w:w="1007" w:type="dxa"/>
            <w:tcBorders>
              <w:top w:val="single" w:sz="8" w:space="0" w:color="auto"/>
              <w:left w:val="nil"/>
              <w:bottom w:val="single" w:sz="8"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0,30</w:t>
            </w:r>
          </w:p>
        </w:tc>
        <w:tc>
          <w:tcPr>
            <w:tcW w:w="686" w:type="dxa"/>
            <w:tcBorders>
              <w:top w:val="single" w:sz="8" w:space="0" w:color="auto"/>
              <w:left w:val="nil"/>
              <w:bottom w:val="single" w:sz="8"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2,96</w:t>
            </w:r>
          </w:p>
        </w:tc>
        <w:tc>
          <w:tcPr>
            <w:tcW w:w="775" w:type="dxa"/>
            <w:tcBorders>
              <w:top w:val="single" w:sz="8" w:space="0" w:color="auto"/>
              <w:left w:val="nil"/>
              <w:bottom w:val="single" w:sz="8"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0,19</w:t>
            </w:r>
          </w:p>
        </w:tc>
        <w:tc>
          <w:tcPr>
            <w:tcW w:w="775" w:type="dxa"/>
            <w:tcBorders>
              <w:top w:val="single" w:sz="8" w:space="0" w:color="auto"/>
              <w:left w:val="nil"/>
              <w:bottom w:val="single" w:sz="8"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0,69</w:t>
            </w:r>
          </w:p>
        </w:tc>
      </w:tr>
      <w:tr w:rsidR="00154185" w:rsidRPr="00154185" w:rsidTr="009973F8">
        <w:trPr>
          <w:trHeight w:val="240"/>
        </w:trPr>
        <w:tc>
          <w:tcPr>
            <w:tcW w:w="1853"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p>
        </w:tc>
        <w:tc>
          <w:tcPr>
            <w:tcW w:w="810" w:type="dxa"/>
            <w:tcBorders>
              <w:top w:val="nil"/>
              <w:left w:val="nil"/>
              <w:bottom w:val="nil"/>
              <w:right w:val="nil"/>
            </w:tcBorders>
          </w:tcPr>
          <w:p w:rsidR="00154185" w:rsidRPr="00154185" w:rsidRDefault="00154185" w:rsidP="00154185">
            <w:pPr>
              <w:spacing w:after="0" w:line="240" w:lineRule="auto"/>
              <w:rPr>
                <w:rFonts w:ascii="Arial" w:eastAsia="Times New Roman" w:hAnsi="Arial" w:cs="Arial"/>
                <w:b/>
                <w:bCs/>
                <w:color w:val="0070C0"/>
                <w:sz w:val="18"/>
                <w:szCs w:val="18"/>
                <w:lang w:eastAsia="es-CO"/>
              </w:rPr>
            </w:pPr>
          </w:p>
        </w:tc>
        <w:tc>
          <w:tcPr>
            <w:tcW w:w="5402" w:type="dxa"/>
            <w:gridSpan w:val="7"/>
            <w:tcBorders>
              <w:top w:val="nil"/>
              <w:left w:val="nil"/>
              <w:bottom w:val="nil"/>
              <w:right w:val="nil"/>
            </w:tcBorders>
            <w:shd w:val="clear" w:color="auto" w:fill="auto"/>
            <w:noWrap/>
            <w:vAlign w:val="center"/>
            <w:hideMark/>
          </w:tcPr>
          <w:p w:rsidR="00154185" w:rsidRPr="00154185" w:rsidRDefault="00154185" w:rsidP="00154185">
            <w:pPr>
              <w:spacing w:after="0" w:line="240" w:lineRule="auto"/>
              <w:rPr>
                <w:rFonts w:ascii="Arial" w:eastAsia="Times New Roman" w:hAnsi="Arial" w:cs="Arial"/>
                <w:b/>
                <w:bCs/>
                <w:color w:val="0070C0"/>
                <w:sz w:val="18"/>
                <w:szCs w:val="18"/>
                <w:lang w:eastAsia="es-CO"/>
              </w:rPr>
            </w:pPr>
            <w:r w:rsidRPr="00154185">
              <w:rPr>
                <w:rFonts w:ascii="Arial" w:eastAsia="Times New Roman" w:hAnsi="Arial" w:cs="Arial"/>
                <w:b/>
                <w:bCs/>
                <w:color w:val="0070C0"/>
                <w:sz w:val="18"/>
                <w:szCs w:val="18"/>
                <w:lang w:eastAsia="es-CO"/>
              </w:rPr>
              <w:t>FUENTE: OAPF La cobertura se estimó con proyección censo DANE 2018</w:t>
            </w:r>
          </w:p>
        </w:tc>
        <w:tc>
          <w:tcPr>
            <w:tcW w:w="775"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Arial" w:eastAsia="Times New Roman" w:hAnsi="Arial" w:cs="Arial"/>
                <w:b/>
                <w:bCs/>
                <w:color w:val="0070C0"/>
                <w:sz w:val="18"/>
                <w:szCs w:val="18"/>
                <w:lang w:eastAsia="es-CO"/>
              </w:rPr>
            </w:pPr>
          </w:p>
        </w:tc>
      </w:tr>
    </w:tbl>
    <w:p w:rsidR="00154185" w:rsidRPr="00154185" w:rsidRDefault="00154185" w:rsidP="00154185">
      <w:pPr>
        <w:shd w:val="clear" w:color="auto" w:fill="FFFFFF"/>
        <w:spacing w:after="0" w:line="240" w:lineRule="auto"/>
        <w:jc w:val="both"/>
        <w:rPr>
          <w:rFonts w:ascii="Arial" w:hAnsi="Arial" w:cs="Arial"/>
          <w:color w:val="393939"/>
          <w:sz w:val="24"/>
          <w:szCs w:val="24"/>
        </w:rPr>
      </w:pPr>
    </w:p>
    <w:p w:rsidR="00154185" w:rsidRPr="00154185" w:rsidRDefault="00154185" w:rsidP="00154185">
      <w:pPr>
        <w:shd w:val="clear" w:color="auto" w:fill="FFFFFF"/>
        <w:spacing w:after="0" w:line="240" w:lineRule="auto"/>
        <w:jc w:val="both"/>
        <w:rPr>
          <w:rFonts w:ascii="Arial" w:hAnsi="Arial" w:cs="Arial"/>
          <w:color w:val="393939"/>
          <w:sz w:val="24"/>
          <w:szCs w:val="24"/>
        </w:rPr>
      </w:pPr>
    </w:p>
    <w:tbl>
      <w:tblPr>
        <w:tblW w:w="9923" w:type="dxa"/>
        <w:tblCellMar>
          <w:left w:w="70" w:type="dxa"/>
          <w:right w:w="70" w:type="dxa"/>
        </w:tblCellMar>
        <w:tblLook w:val="04A0" w:firstRow="1" w:lastRow="0" w:firstColumn="1" w:lastColumn="0" w:noHBand="0" w:noVBand="1"/>
      </w:tblPr>
      <w:tblGrid>
        <w:gridCol w:w="952"/>
        <w:gridCol w:w="1458"/>
        <w:gridCol w:w="783"/>
        <w:gridCol w:w="691"/>
        <w:gridCol w:w="776"/>
        <w:gridCol w:w="736"/>
        <w:gridCol w:w="796"/>
        <w:gridCol w:w="776"/>
        <w:gridCol w:w="776"/>
        <w:gridCol w:w="756"/>
        <w:gridCol w:w="714"/>
        <w:gridCol w:w="709"/>
      </w:tblGrid>
      <w:tr w:rsidR="00154185" w:rsidRPr="00154185" w:rsidTr="009973F8">
        <w:trPr>
          <w:trHeight w:val="240"/>
        </w:trPr>
        <w:tc>
          <w:tcPr>
            <w:tcW w:w="3884" w:type="dxa"/>
            <w:gridSpan w:val="4"/>
            <w:tcBorders>
              <w:top w:val="nil"/>
              <w:left w:val="nil"/>
              <w:bottom w:val="nil"/>
              <w:right w:val="nil"/>
            </w:tcBorders>
            <w:shd w:val="clear" w:color="auto" w:fill="auto"/>
            <w:noWrap/>
            <w:vAlign w:val="center"/>
            <w:hideMark/>
          </w:tcPr>
          <w:p w:rsidR="00154185" w:rsidRPr="00154185" w:rsidRDefault="00154185" w:rsidP="00154185">
            <w:pPr>
              <w:spacing w:after="0" w:line="240" w:lineRule="auto"/>
              <w:rPr>
                <w:rFonts w:ascii="Arial" w:eastAsia="Times New Roman" w:hAnsi="Arial" w:cs="Arial"/>
                <w:bCs/>
                <w:color w:val="000000"/>
                <w:sz w:val="18"/>
                <w:szCs w:val="18"/>
                <w:lang w:eastAsia="es-CO"/>
              </w:rPr>
            </w:pPr>
            <w:r w:rsidRPr="00154185">
              <w:rPr>
                <w:rFonts w:ascii="Arial" w:eastAsia="Times New Roman" w:hAnsi="Arial" w:cs="Arial"/>
                <w:bCs/>
                <w:color w:val="000000"/>
                <w:sz w:val="18"/>
                <w:szCs w:val="18"/>
                <w:lang w:eastAsia="es-CO"/>
              </w:rPr>
              <w:t xml:space="preserve">MATRICULA GRUPOS ÉTNICOS </w:t>
            </w:r>
          </w:p>
        </w:tc>
        <w:tc>
          <w:tcPr>
            <w:tcW w:w="776"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Arial" w:eastAsia="Times New Roman" w:hAnsi="Arial" w:cs="Arial"/>
                <w:b/>
                <w:bCs/>
                <w:color w:val="000000"/>
                <w:sz w:val="18"/>
                <w:szCs w:val="18"/>
                <w:lang w:eastAsia="es-CO"/>
              </w:rPr>
            </w:pPr>
          </w:p>
        </w:tc>
        <w:tc>
          <w:tcPr>
            <w:tcW w:w="736"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0"/>
                <w:szCs w:val="20"/>
                <w:lang w:eastAsia="es-CO"/>
              </w:rPr>
            </w:pPr>
          </w:p>
        </w:tc>
        <w:tc>
          <w:tcPr>
            <w:tcW w:w="796"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0"/>
                <w:szCs w:val="20"/>
                <w:lang w:eastAsia="es-CO"/>
              </w:rPr>
            </w:pPr>
          </w:p>
        </w:tc>
        <w:tc>
          <w:tcPr>
            <w:tcW w:w="776"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0"/>
                <w:szCs w:val="20"/>
                <w:lang w:eastAsia="es-CO"/>
              </w:rPr>
            </w:pPr>
          </w:p>
        </w:tc>
        <w:tc>
          <w:tcPr>
            <w:tcW w:w="776"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0"/>
                <w:szCs w:val="20"/>
                <w:lang w:eastAsia="es-CO"/>
              </w:rPr>
            </w:pPr>
          </w:p>
        </w:tc>
        <w:tc>
          <w:tcPr>
            <w:tcW w:w="756"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0"/>
                <w:szCs w:val="20"/>
                <w:lang w:eastAsia="es-CO"/>
              </w:rPr>
            </w:pPr>
          </w:p>
        </w:tc>
        <w:tc>
          <w:tcPr>
            <w:tcW w:w="714"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0"/>
                <w:szCs w:val="20"/>
                <w:lang w:eastAsia="es-CO"/>
              </w:rPr>
            </w:pPr>
          </w:p>
        </w:tc>
        <w:tc>
          <w:tcPr>
            <w:tcW w:w="709"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0"/>
                <w:szCs w:val="20"/>
                <w:lang w:eastAsia="es-CO"/>
              </w:rPr>
            </w:pPr>
          </w:p>
        </w:tc>
      </w:tr>
      <w:tr w:rsidR="00154185" w:rsidRPr="00154185" w:rsidTr="009973F8">
        <w:trPr>
          <w:trHeight w:val="240"/>
        </w:trPr>
        <w:tc>
          <w:tcPr>
            <w:tcW w:w="3884" w:type="dxa"/>
            <w:gridSpan w:val="4"/>
            <w:tcBorders>
              <w:top w:val="nil"/>
              <w:left w:val="nil"/>
              <w:bottom w:val="nil"/>
              <w:right w:val="nil"/>
            </w:tcBorders>
            <w:shd w:val="clear" w:color="auto" w:fill="auto"/>
            <w:noWrap/>
            <w:vAlign w:val="center"/>
            <w:hideMark/>
          </w:tcPr>
          <w:p w:rsidR="00154185" w:rsidRPr="00154185" w:rsidRDefault="00154185" w:rsidP="00154185">
            <w:pPr>
              <w:spacing w:after="0" w:line="240" w:lineRule="auto"/>
              <w:rPr>
                <w:rFonts w:ascii="Arial" w:eastAsia="Times New Roman" w:hAnsi="Arial" w:cs="Arial"/>
                <w:bCs/>
                <w:color w:val="000000"/>
                <w:sz w:val="18"/>
                <w:szCs w:val="18"/>
                <w:lang w:eastAsia="es-CO"/>
              </w:rPr>
            </w:pPr>
            <w:r w:rsidRPr="00154185">
              <w:rPr>
                <w:rFonts w:ascii="Arial" w:eastAsia="Times New Roman" w:hAnsi="Arial" w:cs="Arial"/>
                <w:bCs/>
                <w:color w:val="000000"/>
                <w:sz w:val="18"/>
                <w:szCs w:val="18"/>
                <w:lang w:eastAsia="es-CO"/>
              </w:rPr>
              <w:t>Corte febrero 2021 información preliminar</w:t>
            </w:r>
          </w:p>
        </w:tc>
        <w:tc>
          <w:tcPr>
            <w:tcW w:w="776"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Arial" w:eastAsia="Times New Roman" w:hAnsi="Arial" w:cs="Arial"/>
                <w:b/>
                <w:bCs/>
                <w:color w:val="000000"/>
                <w:sz w:val="18"/>
                <w:szCs w:val="18"/>
                <w:lang w:eastAsia="es-CO"/>
              </w:rPr>
            </w:pPr>
          </w:p>
        </w:tc>
        <w:tc>
          <w:tcPr>
            <w:tcW w:w="736"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0"/>
                <w:szCs w:val="20"/>
                <w:lang w:eastAsia="es-CO"/>
              </w:rPr>
            </w:pPr>
          </w:p>
        </w:tc>
        <w:tc>
          <w:tcPr>
            <w:tcW w:w="796"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0"/>
                <w:szCs w:val="20"/>
                <w:lang w:eastAsia="es-CO"/>
              </w:rPr>
            </w:pPr>
          </w:p>
        </w:tc>
        <w:tc>
          <w:tcPr>
            <w:tcW w:w="776"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0"/>
                <w:szCs w:val="20"/>
                <w:lang w:eastAsia="es-CO"/>
              </w:rPr>
            </w:pPr>
          </w:p>
        </w:tc>
        <w:tc>
          <w:tcPr>
            <w:tcW w:w="776"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0"/>
                <w:szCs w:val="20"/>
                <w:lang w:eastAsia="es-CO"/>
              </w:rPr>
            </w:pPr>
          </w:p>
        </w:tc>
        <w:tc>
          <w:tcPr>
            <w:tcW w:w="756"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0"/>
                <w:szCs w:val="20"/>
                <w:lang w:eastAsia="es-CO"/>
              </w:rPr>
            </w:pPr>
          </w:p>
        </w:tc>
        <w:tc>
          <w:tcPr>
            <w:tcW w:w="714"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0"/>
                <w:szCs w:val="20"/>
                <w:lang w:eastAsia="es-CO"/>
              </w:rPr>
            </w:pPr>
          </w:p>
        </w:tc>
        <w:tc>
          <w:tcPr>
            <w:tcW w:w="709"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0"/>
                <w:szCs w:val="20"/>
                <w:lang w:eastAsia="es-CO"/>
              </w:rPr>
            </w:pPr>
          </w:p>
        </w:tc>
      </w:tr>
      <w:tr w:rsidR="00154185" w:rsidRPr="00154185" w:rsidTr="009973F8">
        <w:trPr>
          <w:trHeight w:val="255"/>
        </w:trPr>
        <w:tc>
          <w:tcPr>
            <w:tcW w:w="952" w:type="dxa"/>
            <w:tcBorders>
              <w:top w:val="nil"/>
              <w:left w:val="nil"/>
              <w:bottom w:val="nil"/>
              <w:right w:val="nil"/>
            </w:tcBorders>
            <w:shd w:val="clear" w:color="auto" w:fill="auto"/>
            <w:noWrap/>
            <w:vAlign w:val="center"/>
            <w:hideMark/>
          </w:tcPr>
          <w:p w:rsidR="00154185" w:rsidRPr="00154185" w:rsidRDefault="00154185" w:rsidP="00154185">
            <w:pPr>
              <w:spacing w:after="0" w:line="240" w:lineRule="auto"/>
              <w:rPr>
                <w:rFonts w:ascii="Arial" w:eastAsia="Times New Roman" w:hAnsi="Arial" w:cs="Arial"/>
                <w:bCs/>
                <w:color w:val="000000"/>
                <w:sz w:val="18"/>
                <w:szCs w:val="18"/>
                <w:lang w:eastAsia="es-CO"/>
              </w:rPr>
            </w:pPr>
            <w:r w:rsidRPr="00154185">
              <w:rPr>
                <w:rFonts w:ascii="Arial" w:eastAsia="Times New Roman" w:hAnsi="Arial" w:cs="Arial"/>
                <w:bCs/>
                <w:color w:val="000000"/>
                <w:sz w:val="18"/>
                <w:szCs w:val="18"/>
                <w:lang w:eastAsia="es-CO"/>
              </w:rPr>
              <w:t>ENTIDAD</w:t>
            </w:r>
          </w:p>
        </w:tc>
        <w:tc>
          <w:tcPr>
            <w:tcW w:w="1458"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Arial" w:eastAsia="Times New Roman" w:hAnsi="Arial" w:cs="Arial"/>
                <w:bCs/>
                <w:color w:val="000000"/>
                <w:sz w:val="18"/>
                <w:szCs w:val="18"/>
                <w:lang w:eastAsia="es-CO"/>
              </w:rPr>
            </w:pPr>
          </w:p>
        </w:tc>
        <w:tc>
          <w:tcPr>
            <w:tcW w:w="783"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0"/>
                <w:szCs w:val="20"/>
                <w:lang w:eastAsia="es-CO"/>
              </w:rPr>
            </w:pPr>
          </w:p>
        </w:tc>
        <w:tc>
          <w:tcPr>
            <w:tcW w:w="691"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0"/>
                <w:szCs w:val="20"/>
                <w:lang w:eastAsia="es-CO"/>
              </w:rPr>
            </w:pPr>
          </w:p>
        </w:tc>
        <w:tc>
          <w:tcPr>
            <w:tcW w:w="776"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0"/>
                <w:szCs w:val="20"/>
                <w:lang w:eastAsia="es-CO"/>
              </w:rPr>
            </w:pPr>
          </w:p>
        </w:tc>
        <w:tc>
          <w:tcPr>
            <w:tcW w:w="736"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0"/>
                <w:szCs w:val="20"/>
                <w:lang w:eastAsia="es-CO"/>
              </w:rPr>
            </w:pPr>
          </w:p>
        </w:tc>
        <w:tc>
          <w:tcPr>
            <w:tcW w:w="796"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0"/>
                <w:szCs w:val="20"/>
                <w:lang w:eastAsia="es-CO"/>
              </w:rPr>
            </w:pPr>
          </w:p>
        </w:tc>
        <w:tc>
          <w:tcPr>
            <w:tcW w:w="776"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0"/>
                <w:szCs w:val="20"/>
                <w:lang w:eastAsia="es-CO"/>
              </w:rPr>
            </w:pPr>
          </w:p>
        </w:tc>
        <w:tc>
          <w:tcPr>
            <w:tcW w:w="776"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0"/>
                <w:szCs w:val="20"/>
                <w:lang w:eastAsia="es-CO"/>
              </w:rPr>
            </w:pPr>
          </w:p>
        </w:tc>
        <w:tc>
          <w:tcPr>
            <w:tcW w:w="756"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0"/>
                <w:szCs w:val="20"/>
                <w:lang w:eastAsia="es-CO"/>
              </w:rPr>
            </w:pPr>
          </w:p>
        </w:tc>
        <w:tc>
          <w:tcPr>
            <w:tcW w:w="714"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0"/>
                <w:szCs w:val="20"/>
                <w:lang w:eastAsia="es-CO"/>
              </w:rPr>
            </w:pPr>
          </w:p>
        </w:tc>
        <w:tc>
          <w:tcPr>
            <w:tcW w:w="709"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0"/>
                <w:szCs w:val="20"/>
                <w:lang w:eastAsia="es-CO"/>
              </w:rPr>
            </w:pPr>
          </w:p>
        </w:tc>
      </w:tr>
      <w:tr w:rsidR="00154185" w:rsidRPr="00154185" w:rsidTr="009973F8">
        <w:trPr>
          <w:trHeight w:val="255"/>
        </w:trPr>
        <w:tc>
          <w:tcPr>
            <w:tcW w:w="952" w:type="dxa"/>
            <w:tcBorders>
              <w:top w:val="single" w:sz="8" w:space="0" w:color="auto"/>
              <w:left w:val="single" w:sz="8" w:space="0" w:color="auto"/>
              <w:bottom w:val="single" w:sz="8" w:space="0" w:color="auto"/>
              <w:right w:val="nil"/>
            </w:tcBorders>
            <w:shd w:val="clear" w:color="000000" w:fill="0070C0"/>
            <w:noWrap/>
            <w:vAlign w:val="center"/>
            <w:hideMark/>
          </w:tcPr>
          <w:p w:rsidR="00154185" w:rsidRPr="00154185" w:rsidRDefault="00154185" w:rsidP="00154185">
            <w:pPr>
              <w:spacing w:after="0" w:line="240" w:lineRule="auto"/>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YUMBO</w:t>
            </w:r>
          </w:p>
        </w:tc>
        <w:tc>
          <w:tcPr>
            <w:tcW w:w="1458" w:type="dxa"/>
            <w:tcBorders>
              <w:top w:val="single" w:sz="8" w:space="0" w:color="auto"/>
              <w:left w:val="single" w:sz="8" w:space="0" w:color="auto"/>
              <w:bottom w:val="single" w:sz="4" w:space="0" w:color="auto"/>
              <w:right w:val="single" w:sz="4" w:space="0" w:color="auto"/>
            </w:tcBorders>
            <w:shd w:val="clear" w:color="000000" w:fill="D9E1F2"/>
            <w:vAlign w:val="center"/>
            <w:hideMark/>
          </w:tcPr>
          <w:p w:rsidR="00154185" w:rsidRPr="00154185" w:rsidRDefault="00154185" w:rsidP="00154185">
            <w:pPr>
              <w:spacing w:after="0" w:line="240" w:lineRule="auto"/>
              <w:rPr>
                <w:rFonts w:ascii="Arial" w:eastAsia="Times New Roman" w:hAnsi="Arial" w:cs="Arial"/>
                <w:b/>
                <w:bCs/>
                <w:sz w:val="18"/>
                <w:szCs w:val="18"/>
                <w:lang w:eastAsia="es-CO"/>
              </w:rPr>
            </w:pPr>
            <w:r w:rsidRPr="00154185">
              <w:rPr>
                <w:rFonts w:ascii="Arial" w:eastAsia="Times New Roman" w:hAnsi="Arial" w:cs="Arial"/>
                <w:b/>
                <w:bCs/>
                <w:sz w:val="18"/>
                <w:szCs w:val="18"/>
                <w:lang w:eastAsia="es-CO"/>
              </w:rPr>
              <w:t xml:space="preserve">       Etnia</w:t>
            </w:r>
          </w:p>
        </w:tc>
        <w:tc>
          <w:tcPr>
            <w:tcW w:w="783" w:type="dxa"/>
            <w:tcBorders>
              <w:top w:val="single" w:sz="8" w:space="0" w:color="auto"/>
              <w:left w:val="nil"/>
              <w:bottom w:val="single" w:sz="4" w:space="0" w:color="auto"/>
              <w:right w:val="single" w:sz="4" w:space="0" w:color="auto"/>
            </w:tcBorders>
            <w:shd w:val="clear" w:color="000000" w:fill="D9E1F2"/>
            <w:noWrap/>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2012</w:t>
            </w:r>
          </w:p>
        </w:tc>
        <w:tc>
          <w:tcPr>
            <w:tcW w:w="691" w:type="dxa"/>
            <w:tcBorders>
              <w:top w:val="single" w:sz="8" w:space="0" w:color="auto"/>
              <w:left w:val="nil"/>
              <w:bottom w:val="single" w:sz="4" w:space="0" w:color="auto"/>
              <w:right w:val="single" w:sz="4" w:space="0" w:color="auto"/>
            </w:tcBorders>
            <w:shd w:val="clear" w:color="000000" w:fill="D9E1F2"/>
            <w:noWrap/>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2013</w:t>
            </w:r>
          </w:p>
        </w:tc>
        <w:tc>
          <w:tcPr>
            <w:tcW w:w="776" w:type="dxa"/>
            <w:tcBorders>
              <w:top w:val="single" w:sz="8" w:space="0" w:color="auto"/>
              <w:left w:val="nil"/>
              <w:bottom w:val="single" w:sz="4" w:space="0" w:color="auto"/>
              <w:right w:val="single" w:sz="4" w:space="0" w:color="auto"/>
            </w:tcBorders>
            <w:shd w:val="clear" w:color="000000" w:fill="D9E1F2"/>
            <w:noWrap/>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2014</w:t>
            </w:r>
          </w:p>
        </w:tc>
        <w:tc>
          <w:tcPr>
            <w:tcW w:w="736" w:type="dxa"/>
            <w:tcBorders>
              <w:top w:val="single" w:sz="8" w:space="0" w:color="auto"/>
              <w:left w:val="nil"/>
              <w:bottom w:val="single" w:sz="4" w:space="0" w:color="auto"/>
              <w:right w:val="single" w:sz="4" w:space="0" w:color="auto"/>
            </w:tcBorders>
            <w:shd w:val="clear" w:color="000000" w:fill="D9E1F2"/>
            <w:noWrap/>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2015</w:t>
            </w:r>
          </w:p>
        </w:tc>
        <w:tc>
          <w:tcPr>
            <w:tcW w:w="796" w:type="dxa"/>
            <w:tcBorders>
              <w:top w:val="single" w:sz="8" w:space="0" w:color="auto"/>
              <w:left w:val="nil"/>
              <w:bottom w:val="single" w:sz="4" w:space="0" w:color="auto"/>
              <w:right w:val="single" w:sz="4" w:space="0" w:color="auto"/>
            </w:tcBorders>
            <w:shd w:val="clear" w:color="000000" w:fill="D9E1F2"/>
            <w:noWrap/>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2016</w:t>
            </w:r>
          </w:p>
        </w:tc>
        <w:tc>
          <w:tcPr>
            <w:tcW w:w="776" w:type="dxa"/>
            <w:tcBorders>
              <w:top w:val="single" w:sz="8" w:space="0" w:color="auto"/>
              <w:left w:val="nil"/>
              <w:bottom w:val="single" w:sz="4" w:space="0" w:color="auto"/>
              <w:right w:val="single" w:sz="4" w:space="0" w:color="auto"/>
            </w:tcBorders>
            <w:shd w:val="clear" w:color="000000" w:fill="D9E1F2"/>
            <w:noWrap/>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2017</w:t>
            </w:r>
          </w:p>
        </w:tc>
        <w:tc>
          <w:tcPr>
            <w:tcW w:w="776" w:type="dxa"/>
            <w:tcBorders>
              <w:top w:val="single" w:sz="8" w:space="0" w:color="auto"/>
              <w:left w:val="nil"/>
              <w:bottom w:val="single" w:sz="4" w:space="0" w:color="auto"/>
              <w:right w:val="single" w:sz="4" w:space="0" w:color="auto"/>
            </w:tcBorders>
            <w:shd w:val="clear" w:color="000000" w:fill="D9E1F2"/>
            <w:noWrap/>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2018</w:t>
            </w:r>
          </w:p>
        </w:tc>
        <w:tc>
          <w:tcPr>
            <w:tcW w:w="756" w:type="dxa"/>
            <w:tcBorders>
              <w:top w:val="single" w:sz="8" w:space="0" w:color="auto"/>
              <w:left w:val="nil"/>
              <w:bottom w:val="single" w:sz="4" w:space="0" w:color="auto"/>
              <w:right w:val="single" w:sz="4" w:space="0" w:color="auto"/>
            </w:tcBorders>
            <w:shd w:val="clear" w:color="000000" w:fill="D9E1F2"/>
            <w:noWrap/>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2019</w:t>
            </w:r>
          </w:p>
        </w:tc>
        <w:tc>
          <w:tcPr>
            <w:tcW w:w="714" w:type="dxa"/>
            <w:tcBorders>
              <w:top w:val="single" w:sz="8" w:space="0" w:color="auto"/>
              <w:left w:val="nil"/>
              <w:bottom w:val="single" w:sz="4" w:space="0" w:color="auto"/>
              <w:right w:val="single" w:sz="8" w:space="0" w:color="auto"/>
            </w:tcBorders>
            <w:shd w:val="clear" w:color="000000" w:fill="D9E1F2"/>
            <w:noWrap/>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u w:val="single"/>
                <w:lang w:eastAsia="es-CO"/>
              </w:rPr>
            </w:pPr>
            <w:r w:rsidRPr="00154185">
              <w:rPr>
                <w:rFonts w:ascii="Arial" w:eastAsia="Times New Roman" w:hAnsi="Arial" w:cs="Arial"/>
                <w:b/>
                <w:bCs/>
                <w:color w:val="000000"/>
                <w:sz w:val="18"/>
                <w:szCs w:val="18"/>
                <w:u w:val="single"/>
                <w:lang w:eastAsia="es-CO"/>
              </w:rPr>
              <w:t>Nov. 2020</w:t>
            </w:r>
          </w:p>
        </w:tc>
        <w:tc>
          <w:tcPr>
            <w:tcW w:w="709" w:type="dxa"/>
            <w:tcBorders>
              <w:top w:val="single" w:sz="8" w:space="0" w:color="auto"/>
              <w:left w:val="single" w:sz="4" w:space="0" w:color="auto"/>
              <w:bottom w:val="single" w:sz="4" w:space="0" w:color="auto"/>
              <w:right w:val="single" w:sz="8" w:space="0" w:color="auto"/>
            </w:tcBorders>
            <w:shd w:val="clear" w:color="000000" w:fill="D9E1F2"/>
            <w:noWrap/>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u w:val="single"/>
                <w:lang w:eastAsia="es-CO"/>
              </w:rPr>
            </w:pPr>
            <w:r w:rsidRPr="00154185">
              <w:rPr>
                <w:rFonts w:ascii="Arial" w:eastAsia="Times New Roman" w:hAnsi="Arial" w:cs="Arial"/>
                <w:b/>
                <w:bCs/>
                <w:color w:val="000000"/>
                <w:sz w:val="18"/>
                <w:szCs w:val="18"/>
                <w:u w:val="single"/>
                <w:lang w:eastAsia="es-CO"/>
              </w:rPr>
              <w:t>Feb. 2021</w:t>
            </w:r>
          </w:p>
        </w:tc>
      </w:tr>
      <w:tr w:rsidR="00154185" w:rsidRPr="00154185" w:rsidTr="009973F8">
        <w:trPr>
          <w:trHeight w:val="240"/>
        </w:trPr>
        <w:tc>
          <w:tcPr>
            <w:tcW w:w="952"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b/>
                <w:bCs/>
                <w:color w:val="000000"/>
                <w:sz w:val="18"/>
                <w:szCs w:val="18"/>
                <w:u w:val="single"/>
                <w:lang w:eastAsia="es-CO"/>
              </w:rPr>
            </w:pPr>
          </w:p>
        </w:tc>
        <w:tc>
          <w:tcPr>
            <w:tcW w:w="1458" w:type="dxa"/>
            <w:tcBorders>
              <w:top w:val="nil"/>
              <w:left w:val="single" w:sz="8" w:space="0" w:color="auto"/>
              <w:bottom w:val="single" w:sz="4" w:space="0" w:color="auto"/>
              <w:right w:val="single" w:sz="4" w:space="0" w:color="auto"/>
            </w:tcBorders>
            <w:shd w:val="clear" w:color="auto" w:fill="auto"/>
            <w:vAlign w:val="center"/>
            <w:hideMark/>
          </w:tcPr>
          <w:p w:rsidR="00154185" w:rsidRPr="00154185" w:rsidRDefault="00154185" w:rsidP="00154185">
            <w:pPr>
              <w:spacing w:after="0" w:line="240" w:lineRule="auto"/>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No aplica</w:t>
            </w:r>
          </w:p>
        </w:tc>
        <w:tc>
          <w:tcPr>
            <w:tcW w:w="783"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25.373</w:t>
            </w:r>
          </w:p>
        </w:tc>
        <w:tc>
          <w:tcPr>
            <w:tcW w:w="691"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24.249</w:t>
            </w:r>
          </w:p>
        </w:tc>
        <w:tc>
          <w:tcPr>
            <w:tcW w:w="776"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23.826</w:t>
            </w:r>
          </w:p>
        </w:tc>
        <w:tc>
          <w:tcPr>
            <w:tcW w:w="736"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22.789</w:t>
            </w:r>
          </w:p>
        </w:tc>
        <w:tc>
          <w:tcPr>
            <w:tcW w:w="796"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23.017</w:t>
            </w:r>
          </w:p>
        </w:tc>
        <w:tc>
          <w:tcPr>
            <w:tcW w:w="776"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22.777</w:t>
            </w:r>
          </w:p>
        </w:tc>
        <w:tc>
          <w:tcPr>
            <w:tcW w:w="776"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22.721</w:t>
            </w:r>
          </w:p>
        </w:tc>
        <w:tc>
          <w:tcPr>
            <w:tcW w:w="756"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23.045</w:t>
            </w:r>
          </w:p>
        </w:tc>
        <w:tc>
          <w:tcPr>
            <w:tcW w:w="714" w:type="dxa"/>
            <w:tcBorders>
              <w:top w:val="nil"/>
              <w:left w:val="nil"/>
              <w:bottom w:val="single" w:sz="4" w:space="0" w:color="auto"/>
              <w:right w:val="single" w:sz="8"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23.340</w:t>
            </w:r>
          </w:p>
        </w:tc>
        <w:tc>
          <w:tcPr>
            <w:tcW w:w="709" w:type="dxa"/>
            <w:tcBorders>
              <w:top w:val="nil"/>
              <w:left w:val="single" w:sz="4" w:space="0" w:color="auto"/>
              <w:bottom w:val="single" w:sz="4" w:space="0" w:color="auto"/>
              <w:right w:val="single" w:sz="8"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21.154</w:t>
            </w:r>
          </w:p>
        </w:tc>
      </w:tr>
      <w:tr w:rsidR="00154185" w:rsidRPr="00154185" w:rsidTr="009973F8">
        <w:trPr>
          <w:trHeight w:val="240"/>
        </w:trPr>
        <w:tc>
          <w:tcPr>
            <w:tcW w:w="952"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p>
        </w:tc>
        <w:tc>
          <w:tcPr>
            <w:tcW w:w="1458" w:type="dxa"/>
            <w:tcBorders>
              <w:top w:val="nil"/>
              <w:left w:val="single" w:sz="8" w:space="0" w:color="auto"/>
              <w:bottom w:val="single" w:sz="4" w:space="0" w:color="auto"/>
              <w:right w:val="single" w:sz="4" w:space="0" w:color="auto"/>
            </w:tcBorders>
            <w:shd w:val="clear" w:color="auto" w:fill="auto"/>
            <w:vAlign w:val="center"/>
            <w:hideMark/>
          </w:tcPr>
          <w:p w:rsidR="00154185" w:rsidRPr="00154185" w:rsidRDefault="00154185" w:rsidP="00154185">
            <w:pPr>
              <w:spacing w:after="0" w:line="240" w:lineRule="auto"/>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Indígena</w:t>
            </w:r>
          </w:p>
        </w:tc>
        <w:tc>
          <w:tcPr>
            <w:tcW w:w="783"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67</w:t>
            </w:r>
          </w:p>
        </w:tc>
        <w:tc>
          <w:tcPr>
            <w:tcW w:w="691"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72</w:t>
            </w:r>
          </w:p>
        </w:tc>
        <w:tc>
          <w:tcPr>
            <w:tcW w:w="776"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90</w:t>
            </w:r>
          </w:p>
        </w:tc>
        <w:tc>
          <w:tcPr>
            <w:tcW w:w="736"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618</w:t>
            </w:r>
          </w:p>
        </w:tc>
        <w:tc>
          <w:tcPr>
            <w:tcW w:w="796"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87</w:t>
            </w:r>
          </w:p>
        </w:tc>
        <w:tc>
          <w:tcPr>
            <w:tcW w:w="776"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100</w:t>
            </w:r>
          </w:p>
        </w:tc>
        <w:tc>
          <w:tcPr>
            <w:tcW w:w="776"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99</w:t>
            </w:r>
          </w:p>
        </w:tc>
        <w:tc>
          <w:tcPr>
            <w:tcW w:w="756"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99</w:t>
            </w:r>
          </w:p>
        </w:tc>
        <w:tc>
          <w:tcPr>
            <w:tcW w:w="714" w:type="dxa"/>
            <w:tcBorders>
              <w:top w:val="nil"/>
              <w:left w:val="nil"/>
              <w:bottom w:val="single" w:sz="4" w:space="0" w:color="auto"/>
              <w:right w:val="single" w:sz="8"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97</w:t>
            </w:r>
          </w:p>
        </w:tc>
        <w:tc>
          <w:tcPr>
            <w:tcW w:w="709" w:type="dxa"/>
            <w:tcBorders>
              <w:top w:val="nil"/>
              <w:left w:val="single" w:sz="4" w:space="0" w:color="auto"/>
              <w:bottom w:val="single" w:sz="4" w:space="0" w:color="auto"/>
              <w:right w:val="single" w:sz="8"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71</w:t>
            </w:r>
          </w:p>
        </w:tc>
      </w:tr>
      <w:tr w:rsidR="00154185" w:rsidRPr="00154185" w:rsidTr="009973F8">
        <w:trPr>
          <w:trHeight w:val="240"/>
        </w:trPr>
        <w:tc>
          <w:tcPr>
            <w:tcW w:w="952"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p>
        </w:tc>
        <w:tc>
          <w:tcPr>
            <w:tcW w:w="1458" w:type="dxa"/>
            <w:tcBorders>
              <w:top w:val="nil"/>
              <w:left w:val="single" w:sz="8" w:space="0" w:color="auto"/>
              <w:bottom w:val="single" w:sz="4" w:space="0" w:color="auto"/>
              <w:right w:val="single" w:sz="4" w:space="0" w:color="auto"/>
            </w:tcBorders>
            <w:shd w:val="clear" w:color="auto" w:fill="auto"/>
            <w:vAlign w:val="center"/>
            <w:hideMark/>
          </w:tcPr>
          <w:p w:rsidR="00154185" w:rsidRPr="00154185" w:rsidRDefault="00154185" w:rsidP="00154185">
            <w:pPr>
              <w:spacing w:after="0" w:line="240" w:lineRule="auto"/>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Negritudes</w:t>
            </w:r>
          </w:p>
        </w:tc>
        <w:tc>
          <w:tcPr>
            <w:tcW w:w="783"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597</w:t>
            </w:r>
          </w:p>
        </w:tc>
        <w:tc>
          <w:tcPr>
            <w:tcW w:w="691"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575</w:t>
            </w:r>
          </w:p>
        </w:tc>
        <w:tc>
          <w:tcPr>
            <w:tcW w:w="776"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601</w:t>
            </w:r>
          </w:p>
        </w:tc>
        <w:tc>
          <w:tcPr>
            <w:tcW w:w="736"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466</w:t>
            </w:r>
          </w:p>
        </w:tc>
        <w:tc>
          <w:tcPr>
            <w:tcW w:w="796"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956</w:t>
            </w:r>
          </w:p>
        </w:tc>
        <w:tc>
          <w:tcPr>
            <w:tcW w:w="776"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900</w:t>
            </w:r>
          </w:p>
        </w:tc>
        <w:tc>
          <w:tcPr>
            <w:tcW w:w="776"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845</w:t>
            </w:r>
          </w:p>
        </w:tc>
        <w:tc>
          <w:tcPr>
            <w:tcW w:w="756"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782</w:t>
            </w:r>
          </w:p>
        </w:tc>
        <w:tc>
          <w:tcPr>
            <w:tcW w:w="714" w:type="dxa"/>
            <w:tcBorders>
              <w:top w:val="nil"/>
              <w:left w:val="nil"/>
              <w:bottom w:val="single" w:sz="4" w:space="0" w:color="auto"/>
              <w:right w:val="single" w:sz="8"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620</w:t>
            </w:r>
          </w:p>
        </w:tc>
        <w:tc>
          <w:tcPr>
            <w:tcW w:w="709" w:type="dxa"/>
            <w:tcBorders>
              <w:top w:val="nil"/>
              <w:left w:val="single" w:sz="4" w:space="0" w:color="auto"/>
              <w:bottom w:val="single" w:sz="4" w:space="0" w:color="auto"/>
              <w:right w:val="single" w:sz="8"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500</w:t>
            </w:r>
          </w:p>
        </w:tc>
      </w:tr>
      <w:tr w:rsidR="00154185" w:rsidRPr="00154185" w:rsidTr="009973F8">
        <w:trPr>
          <w:trHeight w:val="240"/>
        </w:trPr>
        <w:tc>
          <w:tcPr>
            <w:tcW w:w="952"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p>
        </w:tc>
        <w:tc>
          <w:tcPr>
            <w:tcW w:w="1458" w:type="dxa"/>
            <w:tcBorders>
              <w:top w:val="nil"/>
              <w:left w:val="single" w:sz="8" w:space="0" w:color="auto"/>
              <w:bottom w:val="single" w:sz="4" w:space="0" w:color="auto"/>
              <w:right w:val="single" w:sz="4" w:space="0" w:color="auto"/>
            </w:tcBorders>
            <w:shd w:val="clear" w:color="auto" w:fill="auto"/>
            <w:vAlign w:val="center"/>
            <w:hideMark/>
          </w:tcPr>
          <w:p w:rsidR="00154185" w:rsidRPr="00154185" w:rsidRDefault="00154185" w:rsidP="00154185">
            <w:pPr>
              <w:spacing w:after="0" w:line="240" w:lineRule="auto"/>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Room</w:t>
            </w:r>
          </w:p>
        </w:tc>
        <w:tc>
          <w:tcPr>
            <w:tcW w:w="783"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0</w:t>
            </w:r>
          </w:p>
        </w:tc>
        <w:tc>
          <w:tcPr>
            <w:tcW w:w="691"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0</w:t>
            </w:r>
          </w:p>
        </w:tc>
        <w:tc>
          <w:tcPr>
            <w:tcW w:w="776"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0</w:t>
            </w:r>
          </w:p>
        </w:tc>
        <w:tc>
          <w:tcPr>
            <w:tcW w:w="736"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0</w:t>
            </w:r>
          </w:p>
        </w:tc>
        <w:tc>
          <w:tcPr>
            <w:tcW w:w="796"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0</w:t>
            </w:r>
          </w:p>
        </w:tc>
        <w:tc>
          <w:tcPr>
            <w:tcW w:w="776"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0</w:t>
            </w:r>
          </w:p>
        </w:tc>
        <w:tc>
          <w:tcPr>
            <w:tcW w:w="776"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0</w:t>
            </w:r>
          </w:p>
        </w:tc>
        <w:tc>
          <w:tcPr>
            <w:tcW w:w="756"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0</w:t>
            </w:r>
          </w:p>
        </w:tc>
        <w:tc>
          <w:tcPr>
            <w:tcW w:w="714" w:type="dxa"/>
            <w:tcBorders>
              <w:top w:val="nil"/>
              <w:left w:val="nil"/>
              <w:bottom w:val="single" w:sz="4" w:space="0" w:color="auto"/>
              <w:right w:val="single" w:sz="8"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0</w:t>
            </w:r>
          </w:p>
        </w:tc>
        <w:tc>
          <w:tcPr>
            <w:tcW w:w="709" w:type="dxa"/>
            <w:tcBorders>
              <w:top w:val="nil"/>
              <w:left w:val="single" w:sz="4" w:space="0" w:color="auto"/>
              <w:bottom w:val="single" w:sz="4" w:space="0" w:color="auto"/>
              <w:right w:val="single" w:sz="8"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0</w:t>
            </w:r>
          </w:p>
        </w:tc>
      </w:tr>
      <w:tr w:rsidR="00154185" w:rsidRPr="00154185" w:rsidTr="009973F8">
        <w:trPr>
          <w:trHeight w:val="240"/>
        </w:trPr>
        <w:tc>
          <w:tcPr>
            <w:tcW w:w="952"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p>
        </w:tc>
        <w:tc>
          <w:tcPr>
            <w:tcW w:w="1458" w:type="dxa"/>
            <w:tcBorders>
              <w:top w:val="nil"/>
              <w:left w:val="single" w:sz="8" w:space="0" w:color="auto"/>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Otras Etnias</w:t>
            </w:r>
          </w:p>
        </w:tc>
        <w:tc>
          <w:tcPr>
            <w:tcW w:w="783"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20</w:t>
            </w:r>
          </w:p>
        </w:tc>
        <w:tc>
          <w:tcPr>
            <w:tcW w:w="691"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21</w:t>
            </w:r>
          </w:p>
        </w:tc>
        <w:tc>
          <w:tcPr>
            <w:tcW w:w="776"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13</w:t>
            </w:r>
          </w:p>
        </w:tc>
        <w:tc>
          <w:tcPr>
            <w:tcW w:w="736"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13</w:t>
            </w:r>
          </w:p>
        </w:tc>
        <w:tc>
          <w:tcPr>
            <w:tcW w:w="796"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11</w:t>
            </w:r>
          </w:p>
        </w:tc>
        <w:tc>
          <w:tcPr>
            <w:tcW w:w="776"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8</w:t>
            </w:r>
          </w:p>
        </w:tc>
        <w:tc>
          <w:tcPr>
            <w:tcW w:w="776"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6</w:t>
            </w:r>
          </w:p>
        </w:tc>
        <w:tc>
          <w:tcPr>
            <w:tcW w:w="756"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4</w:t>
            </w:r>
          </w:p>
        </w:tc>
        <w:tc>
          <w:tcPr>
            <w:tcW w:w="714" w:type="dxa"/>
            <w:tcBorders>
              <w:top w:val="nil"/>
              <w:left w:val="nil"/>
              <w:bottom w:val="single" w:sz="4" w:space="0" w:color="auto"/>
              <w:right w:val="single" w:sz="8"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2</w:t>
            </w:r>
          </w:p>
        </w:tc>
        <w:tc>
          <w:tcPr>
            <w:tcW w:w="709" w:type="dxa"/>
            <w:tcBorders>
              <w:top w:val="nil"/>
              <w:left w:val="single" w:sz="4" w:space="0" w:color="auto"/>
              <w:bottom w:val="single" w:sz="4" w:space="0" w:color="auto"/>
              <w:right w:val="single" w:sz="8"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w:t>
            </w:r>
          </w:p>
        </w:tc>
      </w:tr>
      <w:tr w:rsidR="00154185" w:rsidRPr="00154185" w:rsidTr="009973F8">
        <w:trPr>
          <w:trHeight w:val="255"/>
        </w:trPr>
        <w:tc>
          <w:tcPr>
            <w:tcW w:w="952"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p>
        </w:tc>
        <w:tc>
          <w:tcPr>
            <w:tcW w:w="1458" w:type="dxa"/>
            <w:tcBorders>
              <w:top w:val="nil"/>
              <w:left w:val="single" w:sz="8" w:space="0" w:color="auto"/>
              <w:bottom w:val="single" w:sz="8" w:space="0" w:color="auto"/>
              <w:right w:val="single" w:sz="4" w:space="0" w:color="auto"/>
            </w:tcBorders>
            <w:shd w:val="clear" w:color="000000" w:fill="9BC2E6"/>
            <w:noWrap/>
            <w:vAlign w:val="bottom"/>
            <w:hideMark/>
          </w:tcPr>
          <w:p w:rsidR="00154185" w:rsidRPr="00154185" w:rsidRDefault="00154185" w:rsidP="00154185">
            <w:pPr>
              <w:spacing w:after="0" w:line="240" w:lineRule="auto"/>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Total Matrícula</w:t>
            </w:r>
          </w:p>
        </w:tc>
        <w:tc>
          <w:tcPr>
            <w:tcW w:w="783" w:type="dxa"/>
            <w:tcBorders>
              <w:top w:val="nil"/>
              <w:left w:val="nil"/>
              <w:bottom w:val="single" w:sz="8" w:space="0" w:color="auto"/>
              <w:right w:val="single" w:sz="4" w:space="0" w:color="auto"/>
            </w:tcBorders>
            <w:shd w:val="clear" w:color="000000" w:fill="9BC2E6"/>
            <w:noWrap/>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26.057</w:t>
            </w:r>
          </w:p>
        </w:tc>
        <w:tc>
          <w:tcPr>
            <w:tcW w:w="691" w:type="dxa"/>
            <w:tcBorders>
              <w:top w:val="nil"/>
              <w:left w:val="nil"/>
              <w:bottom w:val="single" w:sz="8" w:space="0" w:color="auto"/>
              <w:right w:val="single" w:sz="4" w:space="0" w:color="auto"/>
            </w:tcBorders>
            <w:shd w:val="clear" w:color="000000" w:fill="9BC2E6"/>
            <w:noWrap/>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24.917</w:t>
            </w:r>
          </w:p>
        </w:tc>
        <w:tc>
          <w:tcPr>
            <w:tcW w:w="776" w:type="dxa"/>
            <w:tcBorders>
              <w:top w:val="nil"/>
              <w:left w:val="nil"/>
              <w:bottom w:val="single" w:sz="8" w:space="0" w:color="auto"/>
              <w:right w:val="single" w:sz="4" w:space="0" w:color="auto"/>
            </w:tcBorders>
            <w:shd w:val="clear" w:color="000000" w:fill="9BC2E6"/>
            <w:noWrap/>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24.530</w:t>
            </w:r>
          </w:p>
        </w:tc>
        <w:tc>
          <w:tcPr>
            <w:tcW w:w="736" w:type="dxa"/>
            <w:tcBorders>
              <w:top w:val="nil"/>
              <w:left w:val="nil"/>
              <w:bottom w:val="single" w:sz="8" w:space="0" w:color="auto"/>
              <w:right w:val="single" w:sz="4" w:space="0" w:color="auto"/>
            </w:tcBorders>
            <w:shd w:val="clear" w:color="000000" w:fill="9BC2E6"/>
            <w:noWrap/>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23.886</w:t>
            </w:r>
          </w:p>
        </w:tc>
        <w:tc>
          <w:tcPr>
            <w:tcW w:w="796" w:type="dxa"/>
            <w:tcBorders>
              <w:top w:val="nil"/>
              <w:left w:val="nil"/>
              <w:bottom w:val="single" w:sz="8" w:space="0" w:color="auto"/>
              <w:right w:val="single" w:sz="4" w:space="0" w:color="auto"/>
            </w:tcBorders>
            <w:shd w:val="clear" w:color="000000" w:fill="9BC2E6"/>
            <w:noWrap/>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24.071</w:t>
            </w:r>
          </w:p>
        </w:tc>
        <w:tc>
          <w:tcPr>
            <w:tcW w:w="776" w:type="dxa"/>
            <w:tcBorders>
              <w:top w:val="nil"/>
              <w:left w:val="nil"/>
              <w:bottom w:val="single" w:sz="8" w:space="0" w:color="auto"/>
              <w:right w:val="single" w:sz="4" w:space="0" w:color="auto"/>
            </w:tcBorders>
            <w:shd w:val="clear" w:color="000000" w:fill="9BC2E6"/>
            <w:noWrap/>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23.785</w:t>
            </w:r>
          </w:p>
        </w:tc>
        <w:tc>
          <w:tcPr>
            <w:tcW w:w="776" w:type="dxa"/>
            <w:tcBorders>
              <w:top w:val="nil"/>
              <w:left w:val="nil"/>
              <w:bottom w:val="single" w:sz="8" w:space="0" w:color="auto"/>
              <w:right w:val="single" w:sz="4" w:space="0" w:color="auto"/>
            </w:tcBorders>
            <w:shd w:val="clear" w:color="000000" w:fill="9BC2E6"/>
            <w:noWrap/>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23.671</w:t>
            </w:r>
          </w:p>
        </w:tc>
        <w:tc>
          <w:tcPr>
            <w:tcW w:w="756" w:type="dxa"/>
            <w:tcBorders>
              <w:top w:val="nil"/>
              <w:left w:val="nil"/>
              <w:bottom w:val="single" w:sz="8" w:space="0" w:color="auto"/>
              <w:right w:val="single" w:sz="4" w:space="0" w:color="auto"/>
            </w:tcBorders>
            <w:shd w:val="clear" w:color="000000" w:fill="9BC2E6"/>
            <w:noWrap/>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23.930</w:t>
            </w:r>
          </w:p>
        </w:tc>
        <w:tc>
          <w:tcPr>
            <w:tcW w:w="714" w:type="dxa"/>
            <w:tcBorders>
              <w:top w:val="nil"/>
              <w:left w:val="nil"/>
              <w:bottom w:val="single" w:sz="8" w:space="0" w:color="auto"/>
              <w:right w:val="single" w:sz="8" w:space="0" w:color="auto"/>
            </w:tcBorders>
            <w:shd w:val="clear" w:color="000000" w:fill="9BC2E6"/>
            <w:noWrap/>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24.059</w:t>
            </w:r>
          </w:p>
        </w:tc>
        <w:tc>
          <w:tcPr>
            <w:tcW w:w="709" w:type="dxa"/>
            <w:tcBorders>
              <w:top w:val="nil"/>
              <w:left w:val="single" w:sz="4" w:space="0" w:color="auto"/>
              <w:bottom w:val="single" w:sz="8" w:space="0" w:color="auto"/>
              <w:right w:val="single" w:sz="8" w:space="0" w:color="auto"/>
            </w:tcBorders>
            <w:shd w:val="clear" w:color="000000" w:fill="9BC2E6"/>
            <w:noWrap/>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21.726</w:t>
            </w:r>
          </w:p>
        </w:tc>
      </w:tr>
      <w:tr w:rsidR="00154185" w:rsidRPr="00154185" w:rsidTr="009973F8">
        <w:trPr>
          <w:trHeight w:val="240"/>
        </w:trPr>
        <w:tc>
          <w:tcPr>
            <w:tcW w:w="952"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p>
        </w:tc>
        <w:tc>
          <w:tcPr>
            <w:tcW w:w="6016" w:type="dxa"/>
            <w:gridSpan w:val="7"/>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Arial" w:eastAsia="Times New Roman" w:hAnsi="Arial" w:cs="Arial"/>
                <w:b/>
                <w:bCs/>
                <w:sz w:val="18"/>
                <w:szCs w:val="18"/>
                <w:lang w:eastAsia="es-CO"/>
              </w:rPr>
            </w:pPr>
            <w:r w:rsidRPr="00154185">
              <w:rPr>
                <w:rFonts w:ascii="Arial" w:eastAsia="Times New Roman" w:hAnsi="Arial" w:cs="Arial"/>
                <w:b/>
                <w:bCs/>
                <w:sz w:val="18"/>
                <w:szCs w:val="18"/>
                <w:lang w:eastAsia="es-CO"/>
              </w:rPr>
              <w:t>FUENTE: SIMAT OAPF nov. 2020 y feb 2021 información preliminar</w:t>
            </w:r>
          </w:p>
        </w:tc>
        <w:tc>
          <w:tcPr>
            <w:tcW w:w="776"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Arial" w:eastAsia="Times New Roman" w:hAnsi="Arial" w:cs="Arial"/>
                <w:b/>
                <w:bCs/>
                <w:sz w:val="18"/>
                <w:szCs w:val="18"/>
                <w:lang w:eastAsia="es-CO"/>
              </w:rPr>
            </w:pPr>
          </w:p>
        </w:tc>
        <w:tc>
          <w:tcPr>
            <w:tcW w:w="756"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0"/>
                <w:szCs w:val="20"/>
                <w:lang w:eastAsia="es-CO"/>
              </w:rPr>
            </w:pPr>
          </w:p>
        </w:tc>
        <w:tc>
          <w:tcPr>
            <w:tcW w:w="714"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0"/>
                <w:szCs w:val="20"/>
                <w:lang w:eastAsia="es-CO"/>
              </w:rPr>
            </w:pPr>
          </w:p>
        </w:tc>
        <w:tc>
          <w:tcPr>
            <w:tcW w:w="709"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0"/>
                <w:szCs w:val="20"/>
                <w:lang w:eastAsia="es-CO"/>
              </w:rPr>
            </w:pPr>
          </w:p>
        </w:tc>
      </w:tr>
    </w:tbl>
    <w:p w:rsidR="00154185" w:rsidRPr="00154185" w:rsidRDefault="00154185" w:rsidP="00154185">
      <w:pPr>
        <w:shd w:val="clear" w:color="auto" w:fill="FFFFFF"/>
        <w:spacing w:after="0" w:line="240" w:lineRule="auto"/>
        <w:jc w:val="both"/>
        <w:rPr>
          <w:rFonts w:ascii="Arial" w:hAnsi="Arial" w:cs="Arial"/>
          <w:color w:val="393939"/>
          <w:sz w:val="24"/>
          <w:szCs w:val="24"/>
        </w:rPr>
      </w:pPr>
    </w:p>
    <w:p w:rsidR="00154185" w:rsidRPr="00154185" w:rsidRDefault="00154185" w:rsidP="00154185">
      <w:pPr>
        <w:shd w:val="clear" w:color="auto" w:fill="FFFFFF"/>
        <w:spacing w:after="0" w:line="240" w:lineRule="auto"/>
        <w:jc w:val="both"/>
        <w:rPr>
          <w:rFonts w:ascii="Arial" w:hAnsi="Arial" w:cs="Arial"/>
          <w:color w:val="393939"/>
          <w:sz w:val="24"/>
          <w:szCs w:val="24"/>
        </w:rPr>
      </w:pPr>
    </w:p>
    <w:tbl>
      <w:tblPr>
        <w:tblW w:w="8484" w:type="dxa"/>
        <w:tblCellMar>
          <w:left w:w="70" w:type="dxa"/>
          <w:right w:w="70" w:type="dxa"/>
        </w:tblCellMar>
        <w:tblLook w:val="04A0" w:firstRow="1" w:lastRow="0" w:firstColumn="1" w:lastColumn="0" w:noHBand="0" w:noVBand="1"/>
      </w:tblPr>
      <w:tblGrid>
        <w:gridCol w:w="953"/>
        <w:gridCol w:w="2139"/>
        <w:gridCol w:w="1244"/>
        <w:gridCol w:w="1716"/>
        <w:gridCol w:w="1216"/>
        <w:gridCol w:w="1216"/>
      </w:tblGrid>
      <w:tr w:rsidR="00154185" w:rsidRPr="00154185" w:rsidTr="009973F8">
        <w:trPr>
          <w:trHeight w:val="240"/>
        </w:trPr>
        <w:tc>
          <w:tcPr>
            <w:tcW w:w="4336" w:type="dxa"/>
            <w:gridSpan w:val="3"/>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Arial" w:eastAsia="Times New Roman" w:hAnsi="Arial" w:cs="Arial"/>
                <w:bCs/>
                <w:color w:val="000000"/>
                <w:sz w:val="18"/>
                <w:szCs w:val="18"/>
                <w:lang w:eastAsia="es-CO"/>
              </w:rPr>
            </w:pPr>
            <w:r w:rsidRPr="00154185">
              <w:rPr>
                <w:rFonts w:ascii="Arial" w:eastAsia="Times New Roman" w:hAnsi="Arial" w:cs="Arial"/>
                <w:bCs/>
                <w:color w:val="000000"/>
                <w:sz w:val="18"/>
                <w:szCs w:val="18"/>
                <w:lang w:eastAsia="es-CO"/>
              </w:rPr>
              <w:t>MATRICULA ESTUDIANTES VENEZOLANOS</w:t>
            </w:r>
          </w:p>
        </w:tc>
        <w:tc>
          <w:tcPr>
            <w:tcW w:w="1716"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Arial" w:eastAsia="Times New Roman" w:hAnsi="Arial" w:cs="Arial"/>
                <w:b/>
                <w:bCs/>
                <w:color w:val="000000"/>
                <w:sz w:val="18"/>
                <w:szCs w:val="18"/>
                <w:lang w:eastAsia="es-CO"/>
              </w:rPr>
            </w:pPr>
          </w:p>
        </w:tc>
        <w:tc>
          <w:tcPr>
            <w:tcW w:w="1216"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0"/>
                <w:szCs w:val="20"/>
                <w:lang w:eastAsia="es-CO"/>
              </w:rPr>
            </w:pPr>
          </w:p>
        </w:tc>
      </w:tr>
      <w:tr w:rsidR="00154185" w:rsidRPr="00154185" w:rsidTr="009973F8">
        <w:trPr>
          <w:trHeight w:val="255"/>
        </w:trPr>
        <w:tc>
          <w:tcPr>
            <w:tcW w:w="4336" w:type="dxa"/>
            <w:gridSpan w:val="3"/>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Arial" w:eastAsia="Times New Roman" w:hAnsi="Arial" w:cs="Arial"/>
                <w:bCs/>
                <w:color w:val="000000"/>
                <w:sz w:val="18"/>
                <w:szCs w:val="18"/>
                <w:lang w:eastAsia="es-CO"/>
              </w:rPr>
            </w:pPr>
            <w:r w:rsidRPr="00154185">
              <w:rPr>
                <w:rFonts w:ascii="Arial" w:eastAsia="Times New Roman" w:hAnsi="Arial" w:cs="Arial"/>
                <w:bCs/>
                <w:color w:val="000000"/>
                <w:sz w:val="18"/>
                <w:szCs w:val="18"/>
                <w:lang w:eastAsia="es-CO"/>
              </w:rPr>
              <w:t>Corte febrero 2021 información preliminar</w:t>
            </w:r>
          </w:p>
        </w:tc>
        <w:tc>
          <w:tcPr>
            <w:tcW w:w="1716"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Arial" w:eastAsia="Times New Roman" w:hAnsi="Arial" w:cs="Arial"/>
                <w:b/>
                <w:bCs/>
                <w:color w:val="000000"/>
                <w:sz w:val="18"/>
                <w:szCs w:val="18"/>
                <w:lang w:eastAsia="es-CO"/>
              </w:rPr>
            </w:pPr>
          </w:p>
        </w:tc>
        <w:tc>
          <w:tcPr>
            <w:tcW w:w="1216"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Times New Roman" w:eastAsia="Times New Roman" w:hAnsi="Times New Roman" w:cs="Times New Roman"/>
                <w:sz w:val="20"/>
                <w:szCs w:val="20"/>
                <w:lang w:eastAsia="es-CO"/>
              </w:rPr>
            </w:pPr>
          </w:p>
        </w:tc>
      </w:tr>
      <w:tr w:rsidR="00154185" w:rsidRPr="00154185" w:rsidTr="009973F8">
        <w:trPr>
          <w:trHeight w:val="255"/>
        </w:trPr>
        <w:tc>
          <w:tcPr>
            <w:tcW w:w="953" w:type="dxa"/>
            <w:tcBorders>
              <w:top w:val="nil"/>
              <w:left w:val="nil"/>
              <w:bottom w:val="nil"/>
              <w:right w:val="nil"/>
            </w:tcBorders>
            <w:shd w:val="clear" w:color="auto" w:fill="auto"/>
            <w:noWrap/>
            <w:vAlign w:val="center"/>
            <w:hideMark/>
          </w:tcPr>
          <w:p w:rsidR="00154185" w:rsidRPr="00154185" w:rsidRDefault="00154185" w:rsidP="00154185">
            <w:pPr>
              <w:spacing w:after="0" w:line="240" w:lineRule="auto"/>
              <w:rPr>
                <w:rFonts w:ascii="Arial" w:eastAsia="Times New Roman" w:hAnsi="Arial" w:cs="Arial"/>
                <w:bCs/>
                <w:color w:val="000000"/>
                <w:sz w:val="18"/>
                <w:szCs w:val="18"/>
                <w:lang w:eastAsia="es-CO"/>
              </w:rPr>
            </w:pPr>
            <w:r w:rsidRPr="00154185">
              <w:rPr>
                <w:rFonts w:ascii="Arial" w:eastAsia="Times New Roman" w:hAnsi="Arial" w:cs="Arial"/>
                <w:bCs/>
                <w:color w:val="000000"/>
                <w:sz w:val="18"/>
                <w:szCs w:val="18"/>
                <w:lang w:eastAsia="es-CO"/>
              </w:rPr>
              <w:t>ENTIDAD</w:t>
            </w:r>
          </w:p>
        </w:tc>
        <w:tc>
          <w:tcPr>
            <w:tcW w:w="2139"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Arial" w:eastAsia="Times New Roman" w:hAnsi="Arial" w:cs="Arial"/>
                <w:bCs/>
                <w:color w:val="000000"/>
                <w:sz w:val="18"/>
                <w:szCs w:val="18"/>
                <w:lang w:eastAsia="es-CO"/>
              </w:rPr>
            </w:pPr>
          </w:p>
        </w:tc>
        <w:tc>
          <w:tcPr>
            <w:tcW w:w="1244"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Times New Roman" w:eastAsia="Times New Roman" w:hAnsi="Times New Roman" w:cs="Times New Roman"/>
                <w:sz w:val="20"/>
                <w:szCs w:val="20"/>
                <w:lang w:eastAsia="es-CO"/>
              </w:rPr>
            </w:pPr>
          </w:p>
        </w:tc>
        <w:tc>
          <w:tcPr>
            <w:tcW w:w="1716"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Times New Roman" w:eastAsia="Times New Roman" w:hAnsi="Times New Roman" w:cs="Times New Roman"/>
                <w:sz w:val="20"/>
                <w:szCs w:val="20"/>
                <w:lang w:eastAsia="es-CO"/>
              </w:rPr>
            </w:pPr>
          </w:p>
        </w:tc>
      </w:tr>
      <w:tr w:rsidR="00154185" w:rsidRPr="00154185" w:rsidTr="009973F8">
        <w:trPr>
          <w:trHeight w:val="495"/>
        </w:trPr>
        <w:tc>
          <w:tcPr>
            <w:tcW w:w="953" w:type="dxa"/>
            <w:tcBorders>
              <w:top w:val="single" w:sz="8" w:space="0" w:color="auto"/>
              <w:left w:val="single" w:sz="8" w:space="0" w:color="auto"/>
              <w:bottom w:val="single" w:sz="8" w:space="0" w:color="auto"/>
              <w:right w:val="nil"/>
            </w:tcBorders>
            <w:shd w:val="clear" w:color="000000" w:fill="0070C0"/>
            <w:noWrap/>
            <w:vAlign w:val="center"/>
            <w:hideMark/>
          </w:tcPr>
          <w:p w:rsidR="00154185" w:rsidRPr="00154185" w:rsidRDefault="00154185" w:rsidP="00154185">
            <w:pPr>
              <w:spacing w:after="0" w:line="240" w:lineRule="auto"/>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YUMBO</w:t>
            </w:r>
          </w:p>
        </w:tc>
        <w:tc>
          <w:tcPr>
            <w:tcW w:w="2139" w:type="dxa"/>
            <w:tcBorders>
              <w:top w:val="single" w:sz="8" w:space="0" w:color="auto"/>
              <w:left w:val="single" w:sz="8" w:space="0" w:color="auto"/>
              <w:bottom w:val="nil"/>
              <w:right w:val="single" w:sz="4" w:space="0" w:color="auto"/>
            </w:tcBorders>
            <w:shd w:val="clear" w:color="000000" w:fill="D9E1F2"/>
            <w:vAlign w:val="center"/>
            <w:hideMark/>
          </w:tcPr>
          <w:p w:rsidR="00154185" w:rsidRPr="00154185" w:rsidRDefault="00154185" w:rsidP="00154185">
            <w:pPr>
              <w:spacing w:after="0" w:line="240" w:lineRule="auto"/>
              <w:jc w:val="center"/>
              <w:rPr>
                <w:rFonts w:ascii="Arial" w:eastAsia="Times New Roman" w:hAnsi="Arial" w:cs="Arial"/>
                <w:b/>
                <w:bCs/>
                <w:sz w:val="18"/>
                <w:szCs w:val="18"/>
                <w:lang w:eastAsia="es-CO"/>
              </w:rPr>
            </w:pPr>
            <w:r w:rsidRPr="00154185">
              <w:rPr>
                <w:rFonts w:ascii="Arial" w:eastAsia="Times New Roman" w:hAnsi="Arial" w:cs="Arial"/>
                <w:b/>
                <w:bCs/>
                <w:sz w:val="18"/>
                <w:szCs w:val="18"/>
                <w:lang w:eastAsia="es-CO"/>
              </w:rPr>
              <w:t>AÑO</w:t>
            </w:r>
          </w:p>
        </w:tc>
        <w:tc>
          <w:tcPr>
            <w:tcW w:w="1244" w:type="dxa"/>
            <w:tcBorders>
              <w:top w:val="single" w:sz="8" w:space="0" w:color="auto"/>
              <w:left w:val="nil"/>
              <w:bottom w:val="nil"/>
              <w:right w:val="single" w:sz="4" w:space="0" w:color="auto"/>
            </w:tcBorders>
            <w:shd w:val="clear" w:color="000000" w:fill="D9E1F2"/>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 xml:space="preserve">OFICIAL </w:t>
            </w:r>
          </w:p>
        </w:tc>
        <w:tc>
          <w:tcPr>
            <w:tcW w:w="1716" w:type="dxa"/>
            <w:tcBorders>
              <w:top w:val="single" w:sz="8" w:space="0" w:color="auto"/>
              <w:left w:val="nil"/>
              <w:bottom w:val="nil"/>
              <w:right w:val="single" w:sz="4" w:space="0" w:color="auto"/>
            </w:tcBorders>
            <w:shd w:val="clear" w:color="000000" w:fill="D9E1F2"/>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CONTRATADO</w:t>
            </w:r>
          </w:p>
        </w:tc>
        <w:tc>
          <w:tcPr>
            <w:tcW w:w="1216" w:type="dxa"/>
            <w:tcBorders>
              <w:top w:val="single" w:sz="8" w:space="0" w:color="auto"/>
              <w:left w:val="nil"/>
              <w:bottom w:val="nil"/>
              <w:right w:val="single" w:sz="4" w:space="0" w:color="auto"/>
            </w:tcBorders>
            <w:shd w:val="clear" w:color="000000" w:fill="D9E1F2"/>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 xml:space="preserve">NO OFICIAL </w:t>
            </w:r>
          </w:p>
        </w:tc>
        <w:tc>
          <w:tcPr>
            <w:tcW w:w="1216" w:type="dxa"/>
            <w:tcBorders>
              <w:top w:val="single" w:sz="8" w:space="0" w:color="auto"/>
              <w:left w:val="nil"/>
              <w:bottom w:val="nil"/>
              <w:right w:val="single" w:sz="8" w:space="0" w:color="auto"/>
            </w:tcBorders>
            <w:shd w:val="clear" w:color="000000" w:fill="D9E1F2"/>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TOTAL</w:t>
            </w:r>
          </w:p>
        </w:tc>
      </w:tr>
      <w:tr w:rsidR="00154185" w:rsidRPr="00154185" w:rsidTr="009973F8">
        <w:trPr>
          <w:trHeight w:val="240"/>
        </w:trPr>
        <w:tc>
          <w:tcPr>
            <w:tcW w:w="953"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p>
        </w:tc>
        <w:tc>
          <w:tcPr>
            <w:tcW w:w="2139"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2.018</w:t>
            </w:r>
          </w:p>
        </w:tc>
        <w:tc>
          <w:tcPr>
            <w:tcW w:w="1244" w:type="dxa"/>
            <w:tcBorders>
              <w:top w:val="single" w:sz="8" w:space="0" w:color="auto"/>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79</w:t>
            </w:r>
          </w:p>
        </w:tc>
        <w:tc>
          <w:tcPr>
            <w:tcW w:w="1716" w:type="dxa"/>
            <w:tcBorders>
              <w:top w:val="single" w:sz="8" w:space="0" w:color="auto"/>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0</w:t>
            </w:r>
          </w:p>
        </w:tc>
        <w:tc>
          <w:tcPr>
            <w:tcW w:w="1216" w:type="dxa"/>
            <w:tcBorders>
              <w:top w:val="single" w:sz="8" w:space="0" w:color="auto"/>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0</w:t>
            </w:r>
          </w:p>
        </w:tc>
        <w:tc>
          <w:tcPr>
            <w:tcW w:w="1216" w:type="dxa"/>
            <w:tcBorders>
              <w:top w:val="single" w:sz="8" w:space="0" w:color="auto"/>
              <w:left w:val="nil"/>
              <w:bottom w:val="single" w:sz="4" w:space="0" w:color="auto"/>
              <w:right w:val="single" w:sz="8" w:space="0" w:color="auto"/>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79</w:t>
            </w:r>
          </w:p>
        </w:tc>
      </w:tr>
      <w:tr w:rsidR="00154185" w:rsidRPr="00154185" w:rsidTr="009973F8">
        <w:trPr>
          <w:trHeight w:val="240"/>
        </w:trPr>
        <w:tc>
          <w:tcPr>
            <w:tcW w:w="953"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p>
        </w:tc>
        <w:tc>
          <w:tcPr>
            <w:tcW w:w="2139" w:type="dxa"/>
            <w:tcBorders>
              <w:top w:val="nil"/>
              <w:left w:val="single" w:sz="8" w:space="0" w:color="auto"/>
              <w:bottom w:val="single" w:sz="4" w:space="0" w:color="auto"/>
              <w:right w:val="single" w:sz="4" w:space="0" w:color="auto"/>
            </w:tcBorders>
            <w:shd w:val="clear" w:color="auto" w:fill="auto"/>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2.019</w:t>
            </w:r>
          </w:p>
        </w:tc>
        <w:tc>
          <w:tcPr>
            <w:tcW w:w="1244"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621</w:t>
            </w:r>
          </w:p>
        </w:tc>
        <w:tc>
          <w:tcPr>
            <w:tcW w:w="1716"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0</w:t>
            </w:r>
          </w:p>
        </w:tc>
        <w:tc>
          <w:tcPr>
            <w:tcW w:w="1216"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13</w:t>
            </w:r>
          </w:p>
        </w:tc>
        <w:tc>
          <w:tcPr>
            <w:tcW w:w="1216" w:type="dxa"/>
            <w:tcBorders>
              <w:top w:val="nil"/>
              <w:left w:val="nil"/>
              <w:bottom w:val="single" w:sz="4" w:space="0" w:color="auto"/>
              <w:right w:val="single" w:sz="8" w:space="0" w:color="auto"/>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634</w:t>
            </w:r>
          </w:p>
        </w:tc>
      </w:tr>
      <w:tr w:rsidR="00154185" w:rsidRPr="00154185" w:rsidTr="009973F8">
        <w:trPr>
          <w:trHeight w:val="240"/>
        </w:trPr>
        <w:tc>
          <w:tcPr>
            <w:tcW w:w="953"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p>
        </w:tc>
        <w:tc>
          <w:tcPr>
            <w:tcW w:w="2139" w:type="dxa"/>
            <w:tcBorders>
              <w:top w:val="nil"/>
              <w:left w:val="single" w:sz="8" w:space="0" w:color="auto"/>
              <w:bottom w:val="single" w:sz="4" w:space="0" w:color="auto"/>
              <w:right w:val="single" w:sz="4" w:space="0" w:color="auto"/>
            </w:tcBorders>
            <w:shd w:val="clear" w:color="auto" w:fill="auto"/>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2.020</w:t>
            </w:r>
          </w:p>
        </w:tc>
        <w:tc>
          <w:tcPr>
            <w:tcW w:w="1244"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1.243</w:t>
            </w:r>
          </w:p>
        </w:tc>
        <w:tc>
          <w:tcPr>
            <w:tcW w:w="1716"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0</w:t>
            </w:r>
          </w:p>
        </w:tc>
        <w:tc>
          <w:tcPr>
            <w:tcW w:w="1216" w:type="dxa"/>
            <w:tcBorders>
              <w:top w:val="nil"/>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32</w:t>
            </w:r>
          </w:p>
        </w:tc>
        <w:tc>
          <w:tcPr>
            <w:tcW w:w="1216" w:type="dxa"/>
            <w:tcBorders>
              <w:top w:val="nil"/>
              <w:left w:val="nil"/>
              <w:bottom w:val="single" w:sz="4" w:space="0" w:color="auto"/>
              <w:right w:val="single" w:sz="8" w:space="0" w:color="auto"/>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1.275</w:t>
            </w:r>
          </w:p>
        </w:tc>
      </w:tr>
      <w:tr w:rsidR="00154185" w:rsidRPr="00154185" w:rsidTr="009973F8">
        <w:trPr>
          <w:trHeight w:val="255"/>
        </w:trPr>
        <w:tc>
          <w:tcPr>
            <w:tcW w:w="953"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p>
        </w:tc>
        <w:tc>
          <w:tcPr>
            <w:tcW w:w="2139" w:type="dxa"/>
            <w:tcBorders>
              <w:top w:val="nil"/>
              <w:left w:val="single" w:sz="8" w:space="0" w:color="auto"/>
              <w:bottom w:val="single" w:sz="8" w:space="0" w:color="auto"/>
              <w:right w:val="single" w:sz="4" w:space="0" w:color="auto"/>
            </w:tcBorders>
            <w:shd w:val="clear" w:color="auto" w:fill="auto"/>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2.021</w:t>
            </w:r>
          </w:p>
        </w:tc>
        <w:tc>
          <w:tcPr>
            <w:tcW w:w="1244" w:type="dxa"/>
            <w:tcBorders>
              <w:top w:val="nil"/>
              <w:left w:val="nil"/>
              <w:bottom w:val="single" w:sz="8"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0</w:t>
            </w:r>
          </w:p>
        </w:tc>
        <w:tc>
          <w:tcPr>
            <w:tcW w:w="1716" w:type="dxa"/>
            <w:tcBorders>
              <w:top w:val="nil"/>
              <w:left w:val="nil"/>
              <w:bottom w:val="single" w:sz="8"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0</w:t>
            </w:r>
          </w:p>
        </w:tc>
        <w:tc>
          <w:tcPr>
            <w:tcW w:w="1216" w:type="dxa"/>
            <w:tcBorders>
              <w:top w:val="nil"/>
              <w:left w:val="nil"/>
              <w:bottom w:val="single" w:sz="8"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0</w:t>
            </w:r>
          </w:p>
        </w:tc>
        <w:tc>
          <w:tcPr>
            <w:tcW w:w="1216" w:type="dxa"/>
            <w:tcBorders>
              <w:top w:val="nil"/>
              <w:left w:val="nil"/>
              <w:bottom w:val="single" w:sz="8" w:space="0" w:color="auto"/>
              <w:right w:val="single" w:sz="8" w:space="0" w:color="auto"/>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0</w:t>
            </w:r>
          </w:p>
        </w:tc>
      </w:tr>
      <w:tr w:rsidR="00154185" w:rsidRPr="00154185" w:rsidTr="009973F8">
        <w:trPr>
          <w:trHeight w:val="255"/>
        </w:trPr>
        <w:tc>
          <w:tcPr>
            <w:tcW w:w="953"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p>
        </w:tc>
        <w:tc>
          <w:tcPr>
            <w:tcW w:w="2139"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0"/>
                <w:szCs w:val="20"/>
                <w:lang w:eastAsia="es-CO"/>
              </w:rPr>
            </w:pPr>
          </w:p>
        </w:tc>
        <w:tc>
          <w:tcPr>
            <w:tcW w:w="1244"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0"/>
                <w:szCs w:val="20"/>
                <w:lang w:eastAsia="es-CO"/>
              </w:rPr>
            </w:pPr>
          </w:p>
        </w:tc>
        <w:tc>
          <w:tcPr>
            <w:tcW w:w="1716"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0"/>
                <w:szCs w:val="20"/>
                <w:lang w:eastAsia="es-CO"/>
              </w:rPr>
            </w:pPr>
          </w:p>
        </w:tc>
        <w:tc>
          <w:tcPr>
            <w:tcW w:w="1216"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0"/>
                <w:szCs w:val="20"/>
                <w:lang w:eastAsia="es-CO"/>
              </w:rPr>
            </w:pPr>
          </w:p>
        </w:tc>
      </w:tr>
      <w:tr w:rsidR="00154185" w:rsidRPr="00154185" w:rsidTr="009973F8">
        <w:trPr>
          <w:trHeight w:val="240"/>
        </w:trPr>
        <w:tc>
          <w:tcPr>
            <w:tcW w:w="953"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0"/>
                <w:szCs w:val="20"/>
                <w:lang w:eastAsia="es-CO"/>
              </w:rPr>
            </w:pPr>
          </w:p>
        </w:tc>
        <w:tc>
          <w:tcPr>
            <w:tcW w:w="213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Diferencia 2020-2019</w:t>
            </w:r>
          </w:p>
        </w:tc>
        <w:tc>
          <w:tcPr>
            <w:tcW w:w="1244" w:type="dxa"/>
            <w:tcBorders>
              <w:top w:val="single" w:sz="8" w:space="0" w:color="auto"/>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622</w:t>
            </w:r>
          </w:p>
        </w:tc>
        <w:tc>
          <w:tcPr>
            <w:tcW w:w="1716" w:type="dxa"/>
            <w:tcBorders>
              <w:top w:val="single" w:sz="8" w:space="0" w:color="auto"/>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0</w:t>
            </w:r>
          </w:p>
        </w:tc>
        <w:tc>
          <w:tcPr>
            <w:tcW w:w="1216" w:type="dxa"/>
            <w:tcBorders>
              <w:top w:val="single" w:sz="8" w:space="0" w:color="auto"/>
              <w:left w:val="nil"/>
              <w:bottom w:val="single" w:sz="4"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19</w:t>
            </w:r>
          </w:p>
        </w:tc>
        <w:tc>
          <w:tcPr>
            <w:tcW w:w="1216" w:type="dxa"/>
            <w:tcBorders>
              <w:top w:val="single" w:sz="8" w:space="0" w:color="auto"/>
              <w:left w:val="nil"/>
              <w:bottom w:val="single" w:sz="4" w:space="0" w:color="auto"/>
              <w:right w:val="single" w:sz="8" w:space="0" w:color="auto"/>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555</w:t>
            </w:r>
          </w:p>
        </w:tc>
      </w:tr>
      <w:tr w:rsidR="00154185" w:rsidRPr="00154185" w:rsidTr="009973F8">
        <w:trPr>
          <w:trHeight w:val="255"/>
        </w:trPr>
        <w:tc>
          <w:tcPr>
            <w:tcW w:w="953"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p>
        </w:tc>
        <w:tc>
          <w:tcPr>
            <w:tcW w:w="2139" w:type="dxa"/>
            <w:tcBorders>
              <w:top w:val="nil"/>
              <w:left w:val="single" w:sz="8" w:space="0" w:color="auto"/>
              <w:bottom w:val="single" w:sz="8" w:space="0" w:color="auto"/>
              <w:right w:val="single" w:sz="4" w:space="0" w:color="auto"/>
            </w:tcBorders>
            <w:shd w:val="clear" w:color="auto" w:fill="auto"/>
            <w:noWrap/>
            <w:vAlign w:val="bottom"/>
            <w:hideMark/>
          </w:tcPr>
          <w:p w:rsidR="00154185" w:rsidRPr="00154185" w:rsidRDefault="00154185" w:rsidP="00154185">
            <w:pPr>
              <w:spacing w:after="0" w:line="240" w:lineRule="auto"/>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 xml:space="preserve"> Avance</w:t>
            </w:r>
          </w:p>
        </w:tc>
        <w:tc>
          <w:tcPr>
            <w:tcW w:w="1244" w:type="dxa"/>
            <w:tcBorders>
              <w:top w:val="nil"/>
              <w:left w:val="nil"/>
              <w:bottom w:val="single" w:sz="8"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100,2</w:t>
            </w:r>
          </w:p>
        </w:tc>
        <w:tc>
          <w:tcPr>
            <w:tcW w:w="1716" w:type="dxa"/>
            <w:tcBorders>
              <w:top w:val="nil"/>
              <w:left w:val="nil"/>
              <w:bottom w:val="single" w:sz="8"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#¡DIV/0!</w:t>
            </w:r>
          </w:p>
        </w:tc>
        <w:tc>
          <w:tcPr>
            <w:tcW w:w="1216" w:type="dxa"/>
            <w:tcBorders>
              <w:top w:val="nil"/>
              <w:left w:val="nil"/>
              <w:bottom w:val="single" w:sz="8"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146,2</w:t>
            </w:r>
          </w:p>
        </w:tc>
        <w:tc>
          <w:tcPr>
            <w:tcW w:w="1216" w:type="dxa"/>
            <w:tcBorders>
              <w:top w:val="nil"/>
              <w:left w:val="nil"/>
              <w:bottom w:val="single" w:sz="8" w:space="0" w:color="auto"/>
              <w:right w:val="single" w:sz="4" w:space="0" w:color="auto"/>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101,1</w:t>
            </w:r>
          </w:p>
        </w:tc>
      </w:tr>
      <w:tr w:rsidR="00154185" w:rsidRPr="00154185" w:rsidTr="009973F8">
        <w:trPr>
          <w:trHeight w:val="240"/>
        </w:trPr>
        <w:tc>
          <w:tcPr>
            <w:tcW w:w="953"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p>
        </w:tc>
        <w:tc>
          <w:tcPr>
            <w:tcW w:w="6315" w:type="dxa"/>
            <w:gridSpan w:val="4"/>
            <w:tcBorders>
              <w:top w:val="nil"/>
              <w:left w:val="nil"/>
              <w:bottom w:val="nil"/>
              <w:right w:val="nil"/>
            </w:tcBorders>
            <w:shd w:val="clear" w:color="auto" w:fill="auto"/>
            <w:noWrap/>
            <w:vAlign w:val="center"/>
            <w:hideMark/>
          </w:tcPr>
          <w:p w:rsidR="00154185" w:rsidRPr="00154185" w:rsidRDefault="00154185" w:rsidP="00154185">
            <w:pPr>
              <w:spacing w:after="0" w:line="240" w:lineRule="auto"/>
              <w:rPr>
                <w:rFonts w:ascii="Arial" w:eastAsia="Times New Roman" w:hAnsi="Arial" w:cs="Arial"/>
                <w:b/>
                <w:bCs/>
                <w:sz w:val="18"/>
                <w:szCs w:val="18"/>
                <w:lang w:eastAsia="es-CO"/>
              </w:rPr>
            </w:pPr>
            <w:r w:rsidRPr="00154185">
              <w:rPr>
                <w:rFonts w:ascii="Arial" w:eastAsia="Times New Roman" w:hAnsi="Arial" w:cs="Arial"/>
                <w:b/>
                <w:bCs/>
                <w:sz w:val="18"/>
                <w:szCs w:val="18"/>
                <w:lang w:eastAsia="es-CO"/>
              </w:rPr>
              <w:t>FUENTE: SIMAT OAPF noviembre 2020 y feb 2021 preliminar</w:t>
            </w:r>
          </w:p>
        </w:tc>
        <w:tc>
          <w:tcPr>
            <w:tcW w:w="1216"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Arial" w:eastAsia="Times New Roman" w:hAnsi="Arial" w:cs="Arial"/>
                <w:b/>
                <w:bCs/>
                <w:sz w:val="18"/>
                <w:szCs w:val="18"/>
                <w:lang w:eastAsia="es-CO"/>
              </w:rPr>
            </w:pPr>
          </w:p>
        </w:tc>
      </w:tr>
    </w:tbl>
    <w:p w:rsidR="00154185" w:rsidRPr="00154185" w:rsidRDefault="00154185" w:rsidP="00154185">
      <w:pPr>
        <w:shd w:val="clear" w:color="auto" w:fill="FFFFFF"/>
        <w:spacing w:after="0" w:line="240" w:lineRule="auto"/>
        <w:jc w:val="both"/>
        <w:rPr>
          <w:rFonts w:ascii="Arial" w:hAnsi="Arial" w:cs="Arial"/>
          <w:color w:val="393939"/>
          <w:sz w:val="24"/>
          <w:szCs w:val="24"/>
        </w:rPr>
      </w:pPr>
    </w:p>
    <w:p w:rsidR="00154185" w:rsidRPr="00154185" w:rsidRDefault="00154185" w:rsidP="00154185">
      <w:pPr>
        <w:shd w:val="clear" w:color="auto" w:fill="FFFFFF"/>
        <w:spacing w:after="0" w:line="240" w:lineRule="auto"/>
        <w:jc w:val="both"/>
        <w:rPr>
          <w:rFonts w:ascii="Arial" w:hAnsi="Arial" w:cs="Arial"/>
          <w:color w:val="393939"/>
          <w:sz w:val="24"/>
          <w:szCs w:val="24"/>
        </w:rPr>
      </w:pPr>
    </w:p>
    <w:tbl>
      <w:tblPr>
        <w:tblW w:w="10342" w:type="dxa"/>
        <w:tblCellMar>
          <w:left w:w="70" w:type="dxa"/>
          <w:right w:w="70" w:type="dxa"/>
        </w:tblCellMar>
        <w:tblLook w:val="04A0" w:firstRow="1" w:lastRow="0" w:firstColumn="1" w:lastColumn="0" w:noHBand="0" w:noVBand="1"/>
      </w:tblPr>
      <w:tblGrid>
        <w:gridCol w:w="932"/>
        <w:gridCol w:w="931"/>
        <w:gridCol w:w="780"/>
        <w:gridCol w:w="687"/>
        <w:gridCol w:w="743"/>
        <w:gridCol w:w="677"/>
        <w:gridCol w:w="677"/>
        <w:gridCol w:w="712"/>
        <w:gridCol w:w="653"/>
        <w:gridCol w:w="637"/>
        <w:gridCol w:w="591"/>
        <w:gridCol w:w="688"/>
        <w:gridCol w:w="687"/>
        <w:gridCol w:w="979"/>
      </w:tblGrid>
      <w:tr w:rsidR="00154185" w:rsidRPr="00154185" w:rsidTr="009973F8">
        <w:trPr>
          <w:trHeight w:val="226"/>
        </w:trPr>
        <w:tc>
          <w:tcPr>
            <w:tcW w:w="6769" w:type="dxa"/>
            <w:gridSpan w:val="9"/>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Arial" w:eastAsia="Times New Roman" w:hAnsi="Arial" w:cs="Arial"/>
                <w:bCs/>
                <w:color w:val="000000"/>
                <w:sz w:val="18"/>
                <w:szCs w:val="18"/>
                <w:lang w:eastAsia="es-CO"/>
              </w:rPr>
            </w:pPr>
            <w:r w:rsidRPr="00154185">
              <w:rPr>
                <w:rFonts w:ascii="Arial" w:eastAsia="Times New Roman" w:hAnsi="Arial" w:cs="Arial"/>
                <w:bCs/>
                <w:color w:val="000000"/>
                <w:sz w:val="18"/>
                <w:szCs w:val="18"/>
                <w:lang w:eastAsia="es-CO"/>
              </w:rPr>
              <w:t>COMPORTAMIENTO MATRICULA VS EDAD FEB. 2021 INFORMACIÓN PRELIMINAR</w:t>
            </w:r>
          </w:p>
        </w:tc>
        <w:tc>
          <w:tcPr>
            <w:tcW w:w="637"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Arial" w:eastAsia="Times New Roman" w:hAnsi="Arial" w:cs="Arial"/>
                <w:b/>
                <w:bCs/>
                <w:color w:val="000000"/>
                <w:sz w:val="18"/>
                <w:szCs w:val="18"/>
                <w:lang w:eastAsia="es-CO"/>
              </w:rPr>
            </w:pPr>
          </w:p>
        </w:tc>
        <w:tc>
          <w:tcPr>
            <w:tcW w:w="582"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0"/>
                <w:szCs w:val="20"/>
                <w:lang w:eastAsia="es-CO"/>
              </w:rPr>
            </w:pPr>
          </w:p>
        </w:tc>
        <w:tc>
          <w:tcPr>
            <w:tcW w:w="688"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0"/>
                <w:szCs w:val="20"/>
                <w:lang w:eastAsia="es-CO"/>
              </w:rPr>
            </w:pPr>
          </w:p>
        </w:tc>
        <w:tc>
          <w:tcPr>
            <w:tcW w:w="687" w:type="dxa"/>
            <w:tcBorders>
              <w:top w:val="nil"/>
              <w:left w:val="nil"/>
              <w:bottom w:val="nil"/>
              <w:right w:val="nil"/>
            </w:tcBorders>
            <w:shd w:val="clear" w:color="000000" w:fill="FFFFFF"/>
            <w:noWrap/>
            <w:vAlign w:val="center"/>
            <w:hideMark/>
          </w:tcPr>
          <w:p w:rsidR="00154185" w:rsidRPr="00154185" w:rsidRDefault="00154185" w:rsidP="00154185">
            <w:pPr>
              <w:spacing w:after="0" w:line="240" w:lineRule="auto"/>
              <w:jc w:val="center"/>
              <w:rPr>
                <w:rFonts w:ascii="Arial" w:eastAsia="Times New Roman" w:hAnsi="Arial" w:cs="Arial"/>
                <w:sz w:val="18"/>
                <w:szCs w:val="18"/>
                <w:u w:val="single"/>
                <w:lang w:eastAsia="es-CO"/>
              </w:rPr>
            </w:pPr>
            <w:r w:rsidRPr="00154185">
              <w:rPr>
                <w:rFonts w:ascii="Arial" w:eastAsia="Times New Roman" w:hAnsi="Arial" w:cs="Arial"/>
                <w:sz w:val="18"/>
                <w:szCs w:val="18"/>
                <w:u w:val="single"/>
                <w:lang w:eastAsia="es-CO"/>
              </w:rPr>
              <w:t> </w:t>
            </w:r>
          </w:p>
        </w:tc>
        <w:tc>
          <w:tcPr>
            <w:tcW w:w="979"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sz w:val="18"/>
                <w:szCs w:val="18"/>
                <w:u w:val="single"/>
                <w:lang w:eastAsia="es-CO"/>
              </w:rPr>
            </w:pPr>
          </w:p>
        </w:tc>
      </w:tr>
      <w:tr w:rsidR="00154185" w:rsidRPr="00154185" w:rsidTr="009973F8">
        <w:trPr>
          <w:trHeight w:val="226"/>
        </w:trPr>
        <w:tc>
          <w:tcPr>
            <w:tcW w:w="6115" w:type="dxa"/>
            <w:gridSpan w:val="8"/>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Arial" w:eastAsia="Times New Roman" w:hAnsi="Arial" w:cs="Arial"/>
                <w:bCs/>
                <w:color w:val="000000"/>
                <w:sz w:val="18"/>
                <w:szCs w:val="18"/>
                <w:lang w:eastAsia="es-CO"/>
              </w:rPr>
            </w:pPr>
            <w:r w:rsidRPr="00154185">
              <w:rPr>
                <w:rFonts w:ascii="Arial" w:eastAsia="Times New Roman" w:hAnsi="Arial" w:cs="Arial"/>
                <w:bCs/>
                <w:color w:val="000000"/>
                <w:sz w:val="18"/>
                <w:szCs w:val="18"/>
                <w:lang w:eastAsia="es-CO"/>
              </w:rPr>
              <w:t>Grados 0 a 11</w:t>
            </w:r>
          </w:p>
        </w:tc>
        <w:tc>
          <w:tcPr>
            <w:tcW w:w="653"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Arial" w:eastAsia="Times New Roman" w:hAnsi="Arial" w:cs="Arial"/>
                <w:bCs/>
                <w:color w:val="000000"/>
                <w:sz w:val="18"/>
                <w:szCs w:val="18"/>
                <w:lang w:eastAsia="es-CO"/>
              </w:rPr>
            </w:pPr>
          </w:p>
        </w:tc>
        <w:tc>
          <w:tcPr>
            <w:tcW w:w="637"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0"/>
                <w:szCs w:val="20"/>
                <w:lang w:eastAsia="es-CO"/>
              </w:rPr>
            </w:pPr>
          </w:p>
        </w:tc>
        <w:tc>
          <w:tcPr>
            <w:tcW w:w="582"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0"/>
                <w:szCs w:val="20"/>
                <w:lang w:eastAsia="es-CO"/>
              </w:rPr>
            </w:pPr>
          </w:p>
        </w:tc>
        <w:tc>
          <w:tcPr>
            <w:tcW w:w="688"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0"/>
                <w:szCs w:val="20"/>
                <w:lang w:eastAsia="es-CO"/>
              </w:rPr>
            </w:pPr>
          </w:p>
        </w:tc>
        <w:tc>
          <w:tcPr>
            <w:tcW w:w="687"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0"/>
                <w:szCs w:val="20"/>
                <w:lang w:eastAsia="es-CO"/>
              </w:rPr>
            </w:pPr>
          </w:p>
        </w:tc>
        <w:tc>
          <w:tcPr>
            <w:tcW w:w="979"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0"/>
                <w:szCs w:val="20"/>
                <w:lang w:eastAsia="es-CO"/>
              </w:rPr>
            </w:pPr>
          </w:p>
        </w:tc>
      </w:tr>
      <w:tr w:rsidR="00154185" w:rsidRPr="00154185" w:rsidTr="009973F8">
        <w:trPr>
          <w:trHeight w:val="240"/>
        </w:trPr>
        <w:tc>
          <w:tcPr>
            <w:tcW w:w="932" w:type="dxa"/>
            <w:tcBorders>
              <w:top w:val="nil"/>
              <w:left w:val="nil"/>
              <w:bottom w:val="nil"/>
              <w:right w:val="nil"/>
            </w:tcBorders>
            <w:shd w:val="clear" w:color="auto" w:fill="auto"/>
            <w:noWrap/>
            <w:vAlign w:val="center"/>
            <w:hideMark/>
          </w:tcPr>
          <w:p w:rsidR="00154185" w:rsidRPr="00154185" w:rsidRDefault="00154185" w:rsidP="00154185">
            <w:pPr>
              <w:spacing w:after="0" w:line="240" w:lineRule="auto"/>
              <w:rPr>
                <w:rFonts w:ascii="Arial" w:eastAsia="Times New Roman" w:hAnsi="Arial" w:cs="Arial"/>
                <w:bCs/>
                <w:color w:val="000000"/>
                <w:sz w:val="18"/>
                <w:szCs w:val="18"/>
                <w:lang w:eastAsia="es-CO"/>
              </w:rPr>
            </w:pPr>
            <w:r w:rsidRPr="00154185">
              <w:rPr>
                <w:rFonts w:ascii="Arial" w:eastAsia="Times New Roman" w:hAnsi="Arial" w:cs="Arial"/>
                <w:bCs/>
                <w:color w:val="000000"/>
                <w:sz w:val="18"/>
                <w:szCs w:val="18"/>
                <w:lang w:eastAsia="es-CO"/>
              </w:rPr>
              <w:t>ENTIDAD</w:t>
            </w:r>
          </w:p>
        </w:tc>
        <w:tc>
          <w:tcPr>
            <w:tcW w:w="904"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Arial" w:eastAsia="Times New Roman" w:hAnsi="Arial" w:cs="Arial"/>
                <w:bCs/>
                <w:color w:val="000000"/>
                <w:sz w:val="18"/>
                <w:szCs w:val="18"/>
                <w:lang w:eastAsia="es-CO"/>
              </w:rPr>
            </w:pPr>
          </w:p>
        </w:tc>
        <w:tc>
          <w:tcPr>
            <w:tcW w:w="780" w:type="dxa"/>
            <w:tcBorders>
              <w:top w:val="nil"/>
              <w:left w:val="nil"/>
              <w:bottom w:val="single" w:sz="8" w:space="0" w:color="auto"/>
              <w:right w:val="nil"/>
            </w:tcBorders>
            <w:shd w:val="clear" w:color="auto" w:fill="auto"/>
            <w:noWrap/>
            <w:vAlign w:val="bottom"/>
            <w:hideMark/>
          </w:tcPr>
          <w:p w:rsidR="00154185" w:rsidRPr="00154185" w:rsidRDefault="00154185" w:rsidP="00154185">
            <w:pPr>
              <w:spacing w:after="0" w:line="240" w:lineRule="auto"/>
              <w:rPr>
                <w:rFonts w:ascii="Arial" w:eastAsia="Times New Roman" w:hAnsi="Arial" w:cs="Arial"/>
                <w:bCs/>
                <w:color w:val="000000"/>
                <w:sz w:val="18"/>
                <w:szCs w:val="18"/>
                <w:lang w:eastAsia="es-CO"/>
              </w:rPr>
            </w:pPr>
            <w:r w:rsidRPr="00154185">
              <w:rPr>
                <w:rFonts w:ascii="Arial" w:eastAsia="Times New Roman" w:hAnsi="Arial" w:cs="Arial"/>
                <w:bCs/>
                <w:color w:val="000000"/>
                <w:sz w:val="18"/>
                <w:szCs w:val="18"/>
                <w:lang w:eastAsia="es-CO"/>
              </w:rPr>
              <w:t> </w:t>
            </w:r>
          </w:p>
        </w:tc>
        <w:tc>
          <w:tcPr>
            <w:tcW w:w="687" w:type="dxa"/>
            <w:tcBorders>
              <w:top w:val="nil"/>
              <w:left w:val="nil"/>
              <w:bottom w:val="single" w:sz="8" w:space="0" w:color="auto"/>
              <w:right w:val="nil"/>
            </w:tcBorders>
            <w:shd w:val="clear" w:color="auto" w:fill="auto"/>
            <w:noWrap/>
            <w:vAlign w:val="bottom"/>
            <w:hideMark/>
          </w:tcPr>
          <w:p w:rsidR="00154185" w:rsidRPr="00154185" w:rsidRDefault="00154185" w:rsidP="00154185">
            <w:pPr>
              <w:spacing w:after="0" w:line="240" w:lineRule="auto"/>
              <w:rPr>
                <w:rFonts w:ascii="Arial" w:eastAsia="Times New Roman" w:hAnsi="Arial" w:cs="Arial"/>
                <w:bCs/>
                <w:color w:val="000000"/>
                <w:sz w:val="18"/>
                <w:szCs w:val="18"/>
                <w:lang w:eastAsia="es-CO"/>
              </w:rPr>
            </w:pPr>
            <w:r w:rsidRPr="00154185">
              <w:rPr>
                <w:rFonts w:ascii="Arial" w:eastAsia="Times New Roman" w:hAnsi="Arial" w:cs="Arial"/>
                <w:bCs/>
                <w:color w:val="000000"/>
                <w:sz w:val="18"/>
                <w:szCs w:val="18"/>
                <w:lang w:eastAsia="es-CO"/>
              </w:rPr>
              <w:t> </w:t>
            </w:r>
          </w:p>
        </w:tc>
        <w:tc>
          <w:tcPr>
            <w:tcW w:w="743" w:type="dxa"/>
            <w:tcBorders>
              <w:top w:val="nil"/>
              <w:left w:val="nil"/>
              <w:bottom w:val="single" w:sz="8" w:space="0" w:color="auto"/>
              <w:right w:val="nil"/>
            </w:tcBorders>
            <w:shd w:val="clear" w:color="auto" w:fill="auto"/>
            <w:noWrap/>
            <w:vAlign w:val="bottom"/>
            <w:hideMark/>
          </w:tcPr>
          <w:p w:rsidR="00154185" w:rsidRPr="00154185" w:rsidRDefault="00154185" w:rsidP="00154185">
            <w:pPr>
              <w:spacing w:after="0" w:line="240" w:lineRule="auto"/>
              <w:rPr>
                <w:rFonts w:ascii="Arial" w:eastAsia="Times New Roman" w:hAnsi="Arial" w:cs="Arial"/>
                <w:bCs/>
                <w:color w:val="000000"/>
                <w:sz w:val="18"/>
                <w:szCs w:val="18"/>
                <w:lang w:eastAsia="es-CO"/>
              </w:rPr>
            </w:pPr>
            <w:r w:rsidRPr="00154185">
              <w:rPr>
                <w:rFonts w:ascii="Arial" w:eastAsia="Times New Roman" w:hAnsi="Arial" w:cs="Arial"/>
                <w:bCs/>
                <w:color w:val="000000"/>
                <w:sz w:val="18"/>
                <w:szCs w:val="18"/>
                <w:lang w:eastAsia="es-CO"/>
              </w:rPr>
              <w:t> </w:t>
            </w:r>
          </w:p>
        </w:tc>
        <w:tc>
          <w:tcPr>
            <w:tcW w:w="677" w:type="dxa"/>
            <w:tcBorders>
              <w:top w:val="nil"/>
              <w:left w:val="nil"/>
              <w:bottom w:val="single" w:sz="8" w:space="0" w:color="auto"/>
              <w:right w:val="nil"/>
            </w:tcBorders>
            <w:shd w:val="clear" w:color="auto" w:fill="auto"/>
            <w:noWrap/>
            <w:vAlign w:val="bottom"/>
            <w:hideMark/>
          </w:tcPr>
          <w:p w:rsidR="00154185" w:rsidRPr="00154185" w:rsidRDefault="00154185" w:rsidP="00154185">
            <w:pPr>
              <w:spacing w:after="0" w:line="240" w:lineRule="auto"/>
              <w:rPr>
                <w:rFonts w:ascii="Arial" w:eastAsia="Times New Roman" w:hAnsi="Arial" w:cs="Arial"/>
                <w:bCs/>
                <w:color w:val="000000"/>
                <w:sz w:val="18"/>
                <w:szCs w:val="18"/>
                <w:lang w:eastAsia="es-CO"/>
              </w:rPr>
            </w:pPr>
            <w:r w:rsidRPr="00154185">
              <w:rPr>
                <w:rFonts w:ascii="Arial" w:eastAsia="Times New Roman" w:hAnsi="Arial" w:cs="Arial"/>
                <w:bCs/>
                <w:color w:val="000000"/>
                <w:sz w:val="18"/>
                <w:szCs w:val="18"/>
                <w:lang w:eastAsia="es-CO"/>
              </w:rPr>
              <w:t> </w:t>
            </w:r>
          </w:p>
        </w:tc>
        <w:tc>
          <w:tcPr>
            <w:tcW w:w="677" w:type="dxa"/>
            <w:tcBorders>
              <w:top w:val="nil"/>
              <w:left w:val="nil"/>
              <w:bottom w:val="single" w:sz="8" w:space="0" w:color="auto"/>
              <w:right w:val="nil"/>
            </w:tcBorders>
            <w:shd w:val="clear" w:color="auto" w:fill="auto"/>
            <w:noWrap/>
            <w:vAlign w:val="bottom"/>
            <w:hideMark/>
          </w:tcPr>
          <w:p w:rsidR="00154185" w:rsidRPr="00154185" w:rsidRDefault="00154185" w:rsidP="00154185">
            <w:pPr>
              <w:spacing w:after="0" w:line="240" w:lineRule="auto"/>
              <w:rPr>
                <w:rFonts w:ascii="Arial" w:eastAsia="Times New Roman" w:hAnsi="Arial" w:cs="Arial"/>
                <w:bCs/>
                <w:color w:val="000000"/>
                <w:sz w:val="18"/>
                <w:szCs w:val="18"/>
                <w:lang w:eastAsia="es-CO"/>
              </w:rPr>
            </w:pPr>
            <w:r w:rsidRPr="00154185">
              <w:rPr>
                <w:rFonts w:ascii="Arial" w:eastAsia="Times New Roman" w:hAnsi="Arial" w:cs="Arial"/>
                <w:bCs/>
                <w:color w:val="000000"/>
                <w:sz w:val="18"/>
                <w:szCs w:val="18"/>
                <w:lang w:eastAsia="es-CO"/>
              </w:rPr>
              <w:t> </w:t>
            </w:r>
          </w:p>
        </w:tc>
        <w:tc>
          <w:tcPr>
            <w:tcW w:w="712" w:type="dxa"/>
            <w:tcBorders>
              <w:top w:val="nil"/>
              <w:left w:val="nil"/>
              <w:bottom w:val="single" w:sz="8" w:space="0" w:color="auto"/>
              <w:right w:val="nil"/>
            </w:tcBorders>
            <w:shd w:val="clear" w:color="auto" w:fill="auto"/>
            <w:noWrap/>
            <w:vAlign w:val="bottom"/>
            <w:hideMark/>
          </w:tcPr>
          <w:p w:rsidR="00154185" w:rsidRPr="00154185" w:rsidRDefault="00154185" w:rsidP="00154185">
            <w:pPr>
              <w:spacing w:after="0" w:line="240" w:lineRule="auto"/>
              <w:rPr>
                <w:rFonts w:ascii="Arial" w:eastAsia="Times New Roman" w:hAnsi="Arial" w:cs="Arial"/>
                <w:bCs/>
                <w:color w:val="000000"/>
                <w:sz w:val="18"/>
                <w:szCs w:val="18"/>
                <w:lang w:eastAsia="es-CO"/>
              </w:rPr>
            </w:pPr>
            <w:r w:rsidRPr="00154185">
              <w:rPr>
                <w:rFonts w:ascii="Arial" w:eastAsia="Times New Roman" w:hAnsi="Arial" w:cs="Arial"/>
                <w:bCs/>
                <w:color w:val="000000"/>
                <w:sz w:val="18"/>
                <w:szCs w:val="18"/>
                <w:lang w:eastAsia="es-CO"/>
              </w:rPr>
              <w:t> </w:t>
            </w:r>
          </w:p>
        </w:tc>
        <w:tc>
          <w:tcPr>
            <w:tcW w:w="653" w:type="dxa"/>
            <w:tcBorders>
              <w:top w:val="nil"/>
              <w:left w:val="nil"/>
              <w:bottom w:val="single" w:sz="8" w:space="0" w:color="auto"/>
              <w:right w:val="nil"/>
            </w:tcBorders>
            <w:shd w:val="clear" w:color="auto" w:fill="auto"/>
            <w:noWrap/>
            <w:vAlign w:val="bottom"/>
            <w:hideMark/>
          </w:tcPr>
          <w:p w:rsidR="00154185" w:rsidRPr="00154185" w:rsidRDefault="00154185" w:rsidP="00154185">
            <w:pPr>
              <w:spacing w:after="0" w:line="240" w:lineRule="auto"/>
              <w:rPr>
                <w:rFonts w:ascii="Arial" w:eastAsia="Times New Roman" w:hAnsi="Arial" w:cs="Arial"/>
                <w:bCs/>
                <w:color w:val="000000"/>
                <w:sz w:val="18"/>
                <w:szCs w:val="18"/>
                <w:lang w:eastAsia="es-CO"/>
              </w:rPr>
            </w:pPr>
            <w:r w:rsidRPr="00154185">
              <w:rPr>
                <w:rFonts w:ascii="Arial" w:eastAsia="Times New Roman" w:hAnsi="Arial" w:cs="Arial"/>
                <w:bCs/>
                <w:color w:val="000000"/>
                <w:sz w:val="18"/>
                <w:szCs w:val="18"/>
                <w:lang w:eastAsia="es-CO"/>
              </w:rPr>
              <w:t> </w:t>
            </w:r>
          </w:p>
        </w:tc>
        <w:tc>
          <w:tcPr>
            <w:tcW w:w="637" w:type="dxa"/>
            <w:tcBorders>
              <w:top w:val="nil"/>
              <w:left w:val="nil"/>
              <w:bottom w:val="single" w:sz="8" w:space="0" w:color="auto"/>
              <w:right w:val="nil"/>
            </w:tcBorders>
            <w:shd w:val="clear" w:color="auto" w:fill="auto"/>
            <w:noWrap/>
            <w:vAlign w:val="bottom"/>
            <w:hideMark/>
          </w:tcPr>
          <w:p w:rsidR="00154185" w:rsidRPr="00154185" w:rsidRDefault="00154185" w:rsidP="00154185">
            <w:pPr>
              <w:spacing w:after="0" w:line="240" w:lineRule="auto"/>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 </w:t>
            </w:r>
          </w:p>
        </w:tc>
        <w:tc>
          <w:tcPr>
            <w:tcW w:w="582" w:type="dxa"/>
            <w:tcBorders>
              <w:top w:val="nil"/>
              <w:left w:val="nil"/>
              <w:bottom w:val="single" w:sz="8" w:space="0" w:color="auto"/>
              <w:right w:val="nil"/>
            </w:tcBorders>
            <w:shd w:val="clear" w:color="auto" w:fill="auto"/>
            <w:noWrap/>
            <w:vAlign w:val="bottom"/>
            <w:hideMark/>
          </w:tcPr>
          <w:p w:rsidR="00154185" w:rsidRPr="00154185" w:rsidRDefault="00154185" w:rsidP="00154185">
            <w:pPr>
              <w:spacing w:after="0" w:line="240" w:lineRule="auto"/>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 </w:t>
            </w:r>
          </w:p>
        </w:tc>
        <w:tc>
          <w:tcPr>
            <w:tcW w:w="688" w:type="dxa"/>
            <w:tcBorders>
              <w:top w:val="nil"/>
              <w:left w:val="nil"/>
              <w:bottom w:val="single" w:sz="8" w:space="0" w:color="auto"/>
              <w:right w:val="nil"/>
            </w:tcBorders>
            <w:shd w:val="clear" w:color="auto" w:fill="auto"/>
            <w:noWrap/>
            <w:vAlign w:val="bottom"/>
            <w:hideMark/>
          </w:tcPr>
          <w:p w:rsidR="00154185" w:rsidRPr="00154185" w:rsidRDefault="00154185" w:rsidP="00154185">
            <w:pPr>
              <w:spacing w:after="0" w:line="240" w:lineRule="auto"/>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 </w:t>
            </w:r>
          </w:p>
        </w:tc>
        <w:tc>
          <w:tcPr>
            <w:tcW w:w="687" w:type="dxa"/>
            <w:tcBorders>
              <w:top w:val="nil"/>
              <w:left w:val="nil"/>
              <w:bottom w:val="single" w:sz="8" w:space="0" w:color="auto"/>
              <w:right w:val="nil"/>
            </w:tcBorders>
            <w:shd w:val="clear" w:color="auto" w:fill="auto"/>
            <w:noWrap/>
            <w:vAlign w:val="bottom"/>
            <w:hideMark/>
          </w:tcPr>
          <w:p w:rsidR="00154185" w:rsidRPr="00154185" w:rsidRDefault="00154185" w:rsidP="00154185">
            <w:pPr>
              <w:spacing w:after="0" w:line="240" w:lineRule="auto"/>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 </w:t>
            </w:r>
          </w:p>
        </w:tc>
        <w:tc>
          <w:tcPr>
            <w:tcW w:w="979" w:type="dxa"/>
            <w:tcBorders>
              <w:top w:val="nil"/>
              <w:left w:val="nil"/>
              <w:bottom w:val="single" w:sz="8" w:space="0" w:color="auto"/>
              <w:right w:val="nil"/>
            </w:tcBorders>
            <w:shd w:val="clear" w:color="auto" w:fill="auto"/>
            <w:noWrap/>
            <w:vAlign w:val="bottom"/>
            <w:hideMark/>
          </w:tcPr>
          <w:p w:rsidR="00154185" w:rsidRPr="00154185" w:rsidRDefault="00154185" w:rsidP="00154185">
            <w:pPr>
              <w:spacing w:after="0" w:line="240" w:lineRule="auto"/>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 </w:t>
            </w:r>
          </w:p>
        </w:tc>
      </w:tr>
      <w:tr w:rsidR="00154185" w:rsidRPr="00154185" w:rsidTr="009973F8">
        <w:trPr>
          <w:trHeight w:val="466"/>
        </w:trPr>
        <w:tc>
          <w:tcPr>
            <w:tcW w:w="932" w:type="dxa"/>
            <w:tcBorders>
              <w:top w:val="single" w:sz="8" w:space="0" w:color="auto"/>
              <w:left w:val="single" w:sz="8" w:space="0" w:color="auto"/>
              <w:bottom w:val="single" w:sz="8" w:space="0" w:color="auto"/>
              <w:right w:val="nil"/>
            </w:tcBorders>
            <w:shd w:val="clear" w:color="000000" w:fill="0070C0"/>
            <w:noWrap/>
            <w:vAlign w:val="center"/>
            <w:hideMark/>
          </w:tcPr>
          <w:p w:rsidR="00154185" w:rsidRPr="00154185" w:rsidRDefault="00154185" w:rsidP="00154185">
            <w:pPr>
              <w:spacing w:after="0" w:line="240" w:lineRule="auto"/>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YUMBO</w:t>
            </w:r>
          </w:p>
        </w:tc>
        <w:tc>
          <w:tcPr>
            <w:tcW w:w="904" w:type="dxa"/>
            <w:tcBorders>
              <w:top w:val="single" w:sz="8" w:space="0" w:color="auto"/>
              <w:left w:val="single" w:sz="8" w:space="0" w:color="auto"/>
              <w:bottom w:val="single" w:sz="4" w:space="0" w:color="auto"/>
              <w:right w:val="single" w:sz="4" w:space="0" w:color="auto"/>
            </w:tcBorders>
            <w:shd w:val="clear" w:color="000000" w:fill="D9E1F2"/>
            <w:vAlign w:val="center"/>
            <w:hideMark/>
          </w:tcPr>
          <w:p w:rsidR="00154185" w:rsidRPr="00154185" w:rsidRDefault="00154185" w:rsidP="00154185">
            <w:pPr>
              <w:spacing w:after="0" w:line="240" w:lineRule="auto"/>
              <w:rPr>
                <w:rFonts w:ascii="Arial" w:eastAsia="Times New Roman" w:hAnsi="Arial" w:cs="Arial"/>
                <w:b/>
                <w:bCs/>
                <w:sz w:val="18"/>
                <w:szCs w:val="18"/>
                <w:lang w:eastAsia="es-CO"/>
              </w:rPr>
            </w:pPr>
            <w:r w:rsidRPr="00154185">
              <w:rPr>
                <w:rFonts w:ascii="Arial" w:eastAsia="Times New Roman" w:hAnsi="Arial" w:cs="Arial"/>
                <w:b/>
                <w:bCs/>
                <w:sz w:val="18"/>
                <w:szCs w:val="18"/>
                <w:lang w:eastAsia="es-CO"/>
              </w:rPr>
              <w:t>GRADO  EDAD</w:t>
            </w:r>
          </w:p>
        </w:tc>
        <w:tc>
          <w:tcPr>
            <w:tcW w:w="780" w:type="dxa"/>
            <w:tcBorders>
              <w:top w:val="nil"/>
              <w:left w:val="nil"/>
              <w:bottom w:val="single" w:sz="4" w:space="0" w:color="auto"/>
              <w:right w:val="single" w:sz="4" w:space="0" w:color="auto"/>
            </w:tcBorders>
            <w:shd w:val="clear" w:color="000000" w:fill="D9E1F2"/>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0°</w:t>
            </w:r>
            <w:r w:rsidRPr="00154185">
              <w:rPr>
                <w:rFonts w:ascii="Arial" w:eastAsia="Times New Roman" w:hAnsi="Arial" w:cs="Arial"/>
                <w:b/>
                <w:bCs/>
                <w:color w:val="000000"/>
                <w:sz w:val="18"/>
                <w:szCs w:val="18"/>
                <w:lang w:eastAsia="es-CO"/>
              </w:rPr>
              <w:br/>
              <w:t>5</w:t>
            </w:r>
          </w:p>
        </w:tc>
        <w:tc>
          <w:tcPr>
            <w:tcW w:w="687" w:type="dxa"/>
            <w:tcBorders>
              <w:top w:val="nil"/>
              <w:left w:val="nil"/>
              <w:bottom w:val="single" w:sz="4" w:space="0" w:color="auto"/>
              <w:right w:val="single" w:sz="4" w:space="0" w:color="auto"/>
            </w:tcBorders>
            <w:shd w:val="clear" w:color="000000" w:fill="D9E1F2"/>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1°</w:t>
            </w:r>
            <w:r w:rsidRPr="00154185">
              <w:rPr>
                <w:rFonts w:ascii="Arial" w:eastAsia="Times New Roman" w:hAnsi="Arial" w:cs="Arial"/>
                <w:b/>
                <w:bCs/>
                <w:color w:val="000000"/>
                <w:sz w:val="18"/>
                <w:szCs w:val="18"/>
                <w:lang w:eastAsia="es-CO"/>
              </w:rPr>
              <w:br/>
              <w:t xml:space="preserve">6 </w:t>
            </w:r>
          </w:p>
        </w:tc>
        <w:tc>
          <w:tcPr>
            <w:tcW w:w="743" w:type="dxa"/>
            <w:tcBorders>
              <w:top w:val="nil"/>
              <w:left w:val="nil"/>
              <w:bottom w:val="single" w:sz="4" w:space="0" w:color="auto"/>
              <w:right w:val="single" w:sz="4" w:space="0" w:color="auto"/>
            </w:tcBorders>
            <w:shd w:val="clear" w:color="000000" w:fill="D9E1F2"/>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2°</w:t>
            </w:r>
            <w:r w:rsidRPr="00154185">
              <w:rPr>
                <w:rFonts w:ascii="Arial" w:eastAsia="Times New Roman" w:hAnsi="Arial" w:cs="Arial"/>
                <w:b/>
                <w:bCs/>
                <w:color w:val="000000"/>
                <w:sz w:val="18"/>
                <w:szCs w:val="18"/>
                <w:lang w:eastAsia="es-CO"/>
              </w:rPr>
              <w:br/>
              <w:t xml:space="preserve">7 </w:t>
            </w:r>
          </w:p>
        </w:tc>
        <w:tc>
          <w:tcPr>
            <w:tcW w:w="677" w:type="dxa"/>
            <w:tcBorders>
              <w:top w:val="nil"/>
              <w:left w:val="nil"/>
              <w:bottom w:val="single" w:sz="4" w:space="0" w:color="auto"/>
              <w:right w:val="single" w:sz="4" w:space="0" w:color="auto"/>
            </w:tcBorders>
            <w:shd w:val="clear" w:color="000000" w:fill="D9E1F2"/>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3°</w:t>
            </w:r>
            <w:r w:rsidRPr="00154185">
              <w:rPr>
                <w:rFonts w:ascii="Arial" w:eastAsia="Times New Roman" w:hAnsi="Arial" w:cs="Arial"/>
                <w:b/>
                <w:bCs/>
                <w:color w:val="000000"/>
                <w:sz w:val="18"/>
                <w:szCs w:val="18"/>
                <w:lang w:eastAsia="es-CO"/>
              </w:rPr>
              <w:br/>
              <w:t>8</w:t>
            </w:r>
          </w:p>
        </w:tc>
        <w:tc>
          <w:tcPr>
            <w:tcW w:w="677" w:type="dxa"/>
            <w:tcBorders>
              <w:top w:val="nil"/>
              <w:left w:val="nil"/>
              <w:bottom w:val="single" w:sz="4" w:space="0" w:color="auto"/>
              <w:right w:val="single" w:sz="4" w:space="0" w:color="auto"/>
            </w:tcBorders>
            <w:shd w:val="clear" w:color="000000" w:fill="D9E1F2"/>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4°</w:t>
            </w:r>
            <w:r w:rsidRPr="00154185">
              <w:rPr>
                <w:rFonts w:ascii="Arial" w:eastAsia="Times New Roman" w:hAnsi="Arial" w:cs="Arial"/>
                <w:b/>
                <w:bCs/>
                <w:color w:val="000000"/>
                <w:sz w:val="18"/>
                <w:szCs w:val="18"/>
                <w:lang w:eastAsia="es-CO"/>
              </w:rPr>
              <w:br/>
              <w:t>9</w:t>
            </w:r>
          </w:p>
        </w:tc>
        <w:tc>
          <w:tcPr>
            <w:tcW w:w="712" w:type="dxa"/>
            <w:tcBorders>
              <w:top w:val="nil"/>
              <w:left w:val="nil"/>
              <w:bottom w:val="single" w:sz="4" w:space="0" w:color="auto"/>
              <w:right w:val="single" w:sz="4" w:space="0" w:color="auto"/>
            </w:tcBorders>
            <w:shd w:val="clear" w:color="000000" w:fill="D9E1F2"/>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5°</w:t>
            </w:r>
            <w:r w:rsidRPr="00154185">
              <w:rPr>
                <w:rFonts w:ascii="Arial" w:eastAsia="Times New Roman" w:hAnsi="Arial" w:cs="Arial"/>
                <w:b/>
                <w:bCs/>
                <w:color w:val="000000"/>
                <w:sz w:val="18"/>
                <w:szCs w:val="18"/>
                <w:lang w:eastAsia="es-CO"/>
              </w:rPr>
              <w:br/>
              <w:t>10</w:t>
            </w:r>
          </w:p>
        </w:tc>
        <w:tc>
          <w:tcPr>
            <w:tcW w:w="653" w:type="dxa"/>
            <w:tcBorders>
              <w:top w:val="nil"/>
              <w:left w:val="nil"/>
              <w:bottom w:val="single" w:sz="4" w:space="0" w:color="auto"/>
              <w:right w:val="single" w:sz="4" w:space="0" w:color="auto"/>
            </w:tcBorders>
            <w:shd w:val="clear" w:color="000000" w:fill="D9E1F2"/>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6°</w:t>
            </w:r>
            <w:r w:rsidRPr="00154185">
              <w:rPr>
                <w:rFonts w:ascii="Arial" w:eastAsia="Times New Roman" w:hAnsi="Arial" w:cs="Arial"/>
                <w:b/>
                <w:bCs/>
                <w:color w:val="000000"/>
                <w:sz w:val="18"/>
                <w:szCs w:val="18"/>
                <w:lang w:eastAsia="es-CO"/>
              </w:rPr>
              <w:br/>
              <w:t>11</w:t>
            </w:r>
          </w:p>
        </w:tc>
        <w:tc>
          <w:tcPr>
            <w:tcW w:w="637" w:type="dxa"/>
            <w:tcBorders>
              <w:top w:val="nil"/>
              <w:left w:val="nil"/>
              <w:bottom w:val="single" w:sz="4" w:space="0" w:color="auto"/>
              <w:right w:val="single" w:sz="4" w:space="0" w:color="auto"/>
            </w:tcBorders>
            <w:shd w:val="clear" w:color="000000" w:fill="D9E1F2"/>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7°</w:t>
            </w:r>
            <w:r w:rsidRPr="00154185">
              <w:rPr>
                <w:rFonts w:ascii="Arial" w:eastAsia="Times New Roman" w:hAnsi="Arial" w:cs="Arial"/>
                <w:b/>
                <w:bCs/>
                <w:color w:val="000000"/>
                <w:sz w:val="18"/>
                <w:szCs w:val="18"/>
                <w:lang w:eastAsia="es-CO"/>
              </w:rPr>
              <w:br/>
              <w:t>12</w:t>
            </w:r>
          </w:p>
        </w:tc>
        <w:tc>
          <w:tcPr>
            <w:tcW w:w="582" w:type="dxa"/>
            <w:tcBorders>
              <w:top w:val="nil"/>
              <w:left w:val="nil"/>
              <w:bottom w:val="single" w:sz="4" w:space="0" w:color="auto"/>
              <w:right w:val="single" w:sz="4" w:space="0" w:color="auto"/>
            </w:tcBorders>
            <w:shd w:val="clear" w:color="000000" w:fill="D9E1F2"/>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8°</w:t>
            </w:r>
            <w:r w:rsidRPr="00154185">
              <w:rPr>
                <w:rFonts w:ascii="Arial" w:eastAsia="Times New Roman" w:hAnsi="Arial" w:cs="Arial"/>
                <w:b/>
                <w:bCs/>
                <w:color w:val="000000"/>
                <w:sz w:val="18"/>
                <w:szCs w:val="18"/>
                <w:lang w:eastAsia="es-CO"/>
              </w:rPr>
              <w:br/>
              <w:t>13</w:t>
            </w:r>
          </w:p>
        </w:tc>
        <w:tc>
          <w:tcPr>
            <w:tcW w:w="688" w:type="dxa"/>
            <w:tcBorders>
              <w:top w:val="nil"/>
              <w:left w:val="nil"/>
              <w:bottom w:val="single" w:sz="4" w:space="0" w:color="auto"/>
              <w:right w:val="single" w:sz="4" w:space="0" w:color="auto"/>
            </w:tcBorders>
            <w:shd w:val="clear" w:color="000000" w:fill="D9E1F2"/>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9°</w:t>
            </w:r>
            <w:r w:rsidRPr="00154185">
              <w:rPr>
                <w:rFonts w:ascii="Arial" w:eastAsia="Times New Roman" w:hAnsi="Arial" w:cs="Arial"/>
                <w:b/>
                <w:bCs/>
                <w:color w:val="000000"/>
                <w:sz w:val="18"/>
                <w:szCs w:val="18"/>
                <w:lang w:eastAsia="es-CO"/>
              </w:rPr>
              <w:br/>
              <w:t>14</w:t>
            </w:r>
          </w:p>
        </w:tc>
        <w:tc>
          <w:tcPr>
            <w:tcW w:w="687" w:type="dxa"/>
            <w:tcBorders>
              <w:top w:val="nil"/>
              <w:left w:val="nil"/>
              <w:bottom w:val="single" w:sz="4" w:space="0" w:color="auto"/>
              <w:right w:val="single" w:sz="4" w:space="0" w:color="auto"/>
            </w:tcBorders>
            <w:shd w:val="clear" w:color="000000" w:fill="D9E1F2"/>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10°</w:t>
            </w:r>
            <w:r w:rsidRPr="00154185">
              <w:rPr>
                <w:rFonts w:ascii="Arial" w:eastAsia="Times New Roman" w:hAnsi="Arial" w:cs="Arial"/>
                <w:b/>
                <w:bCs/>
                <w:color w:val="000000"/>
                <w:sz w:val="18"/>
                <w:szCs w:val="18"/>
                <w:lang w:eastAsia="es-CO"/>
              </w:rPr>
              <w:br/>
              <w:t>15</w:t>
            </w:r>
          </w:p>
        </w:tc>
        <w:tc>
          <w:tcPr>
            <w:tcW w:w="979" w:type="dxa"/>
            <w:tcBorders>
              <w:top w:val="nil"/>
              <w:left w:val="nil"/>
              <w:bottom w:val="single" w:sz="4" w:space="0" w:color="auto"/>
              <w:right w:val="single" w:sz="4" w:space="0" w:color="auto"/>
            </w:tcBorders>
            <w:shd w:val="clear" w:color="000000" w:fill="D9E1F2"/>
            <w:vAlign w:val="center"/>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11°</w:t>
            </w:r>
            <w:r w:rsidRPr="00154185">
              <w:rPr>
                <w:rFonts w:ascii="Arial" w:eastAsia="Times New Roman" w:hAnsi="Arial" w:cs="Arial"/>
                <w:b/>
                <w:bCs/>
                <w:color w:val="000000"/>
                <w:sz w:val="18"/>
                <w:szCs w:val="18"/>
                <w:lang w:eastAsia="es-CO"/>
              </w:rPr>
              <w:br/>
              <w:t>16</w:t>
            </w:r>
          </w:p>
        </w:tc>
      </w:tr>
      <w:tr w:rsidR="00154185" w:rsidRPr="00154185" w:rsidTr="009973F8">
        <w:trPr>
          <w:trHeight w:val="226"/>
        </w:trPr>
        <w:tc>
          <w:tcPr>
            <w:tcW w:w="932"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b/>
                <w:bCs/>
                <w:color w:val="000000"/>
                <w:sz w:val="18"/>
                <w:szCs w:val="18"/>
                <w:lang w:eastAsia="es-CO"/>
              </w:rPr>
            </w:pP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Matrícula</w:t>
            </w:r>
          </w:p>
        </w:tc>
        <w:tc>
          <w:tcPr>
            <w:tcW w:w="780"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1.537</w:t>
            </w:r>
          </w:p>
        </w:tc>
        <w:tc>
          <w:tcPr>
            <w:tcW w:w="687"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1.692</w:t>
            </w:r>
          </w:p>
        </w:tc>
        <w:tc>
          <w:tcPr>
            <w:tcW w:w="743"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1.679</w:t>
            </w:r>
          </w:p>
        </w:tc>
        <w:tc>
          <w:tcPr>
            <w:tcW w:w="677"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1.713</w:t>
            </w:r>
          </w:p>
        </w:tc>
        <w:tc>
          <w:tcPr>
            <w:tcW w:w="677"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1.655</w:t>
            </w:r>
          </w:p>
        </w:tc>
        <w:tc>
          <w:tcPr>
            <w:tcW w:w="712"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1.661</w:t>
            </w:r>
          </w:p>
        </w:tc>
        <w:tc>
          <w:tcPr>
            <w:tcW w:w="653"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1.916</w:t>
            </w:r>
          </w:p>
        </w:tc>
        <w:tc>
          <w:tcPr>
            <w:tcW w:w="637"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1.970</w:t>
            </w:r>
          </w:p>
        </w:tc>
        <w:tc>
          <w:tcPr>
            <w:tcW w:w="582"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1.829</w:t>
            </w:r>
          </w:p>
        </w:tc>
        <w:tc>
          <w:tcPr>
            <w:tcW w:w="688"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1.718</w:t>
            </w:r>
          </w:p>
        </w:tc>
        <w:tc>
          <w:tcPr>
            <w:tcW w:w="687"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1.579</w:t>
            </w:r>
          </w:p>
        </w:tc>
        <w:tc>
          <w:tcPr>
            <w:tcW w:w="979"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1.344</w:t>
            </w:r>
          </w:p>
        </w:tc>
      </w:tr>
      <w:tr w:rsidR="00154185" w:rsidRPr="00154185" w:rsidTr="009973F8">
        <w:trPr>
          <w:trHeight w:val="226"/>
        </w:trPr>
        <w:tc>
          <w:tcPr>
            <w:tcW w:w="932"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p>
        </w:tc>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rPr>
                <w:rFonts w:ascii="Arial" w:eastAsia="Times New Roman" w:hAnsi="Arial" w:cs="Arial"/>
                <w:b/>
                <w:bCs/>
                <w:color w:val="000000"/>
                <w:sz w:val="18"/>
                <w:szCs w:val="18"/>
                <w:lang w:eastAsia="es-CO"/>
              </w:rPr>
            </w:pPr>
            <w:r w:rsidRPr="00154185">
              <w:rPr>
                <w:rFonts w:ascii="Arial" w:eastAsia="Times New Roman" w:hAnsi="Arial" w:cs="Arial"/>
                <w:b/>
                <w:bCs/>
                <w:color w:val="000000"/>
                <w:sz w:val="18"/>
                <w:szCs w:val="18"/>
                <w:lang w:eastAsia="es-CO"/>
              </w:rPr>
              <w:t>Edad</w:t>
            </w:r>
          </w:p>
        </w:tc>
        <w:tc>
          <w:tcPr>
            <w:tcW w:w="780"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1.338</w:t>
            </w:r>
          </w:p>
        </w:tc>
        <w:tc>
          <w:tcPr>
            <w:tcW w:w="687"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1.515</w:t>
            </w:r>
          </w:p>
        </w:tc>
        <w:tc>
          <w:tcPr>
            <w:tcW w:w="743"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1.528</w:t>
            </w:r>
          </w:p>
        </w:tc>
        <w:tc>
          <w:tcPr>
            <w:tcW w:w="677"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1.573</w:t>
            </w:r>
          </w:p>
        </w:tc>
        <w:tc>
          <w:tcPr>
            <w:tcW w:w="677"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1.574</w:t>
            </w:r>
          </w:p>
        </w:tc>
        <w:tc>
          <w:tcPr>
            <w:tcW w:w="712"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1.621</w:t>
            </w:r>
          </w:p>
        </w:tc>
        <w:tc>
          <w:tcPr>
            <w:tcW w:w="653"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1.637</w:t>
            </w:r>
          </w:p>
        </w:tc>
        <w:tc>
          <w:tcPr>
            <w:tcW w:w="637"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1.764</w:t>
            </w:r>
          </w:p>
        </w:tc>
        <w:tc>
          <w:tcPr>
            <w:tcW w:w="582"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1.859</w:t>
            </w:r>
          </w:p>
        </w:tc>
        <w:tc>
          <w:tcPr>
            <w:tcW w:w="688"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1.738</w:t>
            </w:r>
          </w:p>
        </w:tc>
        <w:tc>
          <w:tcPr>
            <w:tcW w:w="687"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1.672</w:t>
            </w:r>
          </w:p>
        </w:tc>
        <w:tc>
          <w:tcPr>
            <w:tcW w:w="979" w:type="dxa"/>
            <w:tcBorders>
              <w:top w:val="nil"/>
              <w:left w:val="nil"/>
              <w:bottom w:val="single" w:sz="4" w:space="0" w:color="auto"/>
              <w:right w:val="single" w:sz="4" w:space="0" w:color="auto"/>
            </w:tcBorders>
            <w:shd w:val="clear" w:color="auto" w:fill="auto"/>
            <w:noWrap/>
            <w:vAlign w:val="center"/>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r w:rsidRPr="00154185">
              <w:rPr>
                <w:rFonts w:ascii="Arial" w:eastAsia="Times New Roman" w:hAnsi="Arial" w:cs="Arial"/>
                <w:color w:val="000000"/>
                <w:sz w:val="18"/>
                <w:szCs w:val="18"/>
                <w:lang w:eastAsia="es-CO"/>
              </w:rPr>
              <w:t>1.369</w:t>
            </w:r>
          </w:p>
        </w:tc>
      </w:tr>
      <w:tr w:rsidR="00154185" w:rsidRPr="00154185" w:rsidTr="009973F8">
        <w:trPr>
          <w:trHeight w:val="226"/>
        </w:trPr>
        <w:tc>
          <w:tcPr>
            <w:tcW w:w="932"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jc w:val="center"/>
              <w:rPr>
                <w:rFonts w:ascii="Arial" w:eastAsia="Times New Roman" w:hAnsi="Arial" w:cs="Arial"/>
                <w:color w:val="000000"/>
                <w:sz w:val="18"/>
                <w:szCs w:val="18"/>
                <w:lang w:eastAsia="es-CO"/>
              </w:rPr>
            </w:pPr>
          </w:p>
        </w:tc>
        <w:tc>
          <w:tcPr>
            <w:tcW w:w="5182" w:type="dxa"/>
            <w:gridSpan w:val="7"/>
            <w:tcBorders>
              <w:top w:val="single" w:sz="4" w:space="0" w:color="auto"/>
              <w:left w:val="nil"/>
              <w:bottom w:val="nil"/>
              <w:right w:val="nil"/>
            </w:tcBorders>
            <w:shd w:val="clear" w:color="auto" w:fill="auto"/>
            <w:noWrap/>
            <w:vAlign w:val="center"/>
            <w:hideMark/>
          </w:tcPr>
          <w:p w:rsidR="00154185" w:rsidRPr="00154185" w:rsidRDefault="00154185" w:rsidP="00154185">
            <w:pPr>
              <w:spacing w:after="0" w:line="240" w:lineRule="auto"/>
              <w:rPr>
                <w:rFonts w:ascii="Arial" w:eastAsia="Times New Roman" w:hAnsi="Arial" w:cs="Arial"/>
                <w:b/>
                <w:bCs/>
                <w:sz w:val="18"/>
                <w:szCs w:val="18"/>
                <w:lang w:eastAsia="es-CO"/>
              </w:rPr>
            </w:pPr>
            <w:r w:rsidRPr="00154185">
              <w:rPr>
                <w:rFonts w:ascii="Arial" w:eastAsia="Times New Roman" w:hAnsi="Arial" w:cs="Arial"/>
                <w:b/>
                <w:bCs/>
                <w:sz w:val="18"/>
                <w:szCs w:val="18"/>
                <w:lang w:eastAsia="es-CO"/>
              </w:rPr>
              <w:t>FUENTE: SIMAT OAPF feb. Información preliminar</w:t>
            </w:r>
          </w:p>
        </w:tc>
        <w:tc>
          <w:tcPr>
            <w:tcW w:w="653"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Arial" w:eastAsia="Times New Roman" w:hAnsi="Arial" w:cs="Arial"/>
                <w:b/>
                <w:bCs/>
                <w:sz w:val="18"/>
                <w:szCs w:val="18"/>
                <w:lang w:eastAsia="es-CO"/>
              </w:rPr>
            </w:pPr>
          </w:p>
        </w:tc>
        <w:tc>
          <w:tcPr>
            <w:tcW w:w="637"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0"/>
                <w:szCs w:val="20"/>
                <w:lang w:eastAsia="es-CO"/>
              </w:rPr>
            </w:pPr>
          </w:p>
        </w:tc>
        <w:tc>
          <w:tcPr>
            <w:tcW w:w="582"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0"/>
                <w:szCs w:val="20"/>
                <w:lang w:eastAsia="es-CO"/>
              </w:rPr>
            </w:pPr>
          </w:p>
        </w:tc>
        <w:tc>
          <w:tcPr>
            <w:tcW w:w="688"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0"/>
                <w:szCs w:val="20"/>
                <w:lang w:eastAsia="es-CO"/>
              </w:rPr>
            </w:pPr>
          </w:p>
        </w:tc>
        <w:tc>
          <w:tcPr>
            <w:tcW w:w="687"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0"/>
                <w:szCs w:val="20"/>
                <w:lang w:eastAsia="es-CO"/>
              </w:rPr>
            </w:pPr>
          </w:p>
        </w:tc>
        <w:tc>
          <w:tcPr>
            <w:tcW w:w="979" w:type="dxa"/>
            <w:tcBorders>
              <w:top w:val="nil"/>
              <w:left w:val="nil"/>
              <w:bottom w:val="nil"/>
              <w:right w:val="nil"/>
            </w:tcBorders>
            <w:shd w:val="clear" w:color="auto" w:fill="auto"/>
            <w:noWrap/>
            <w:vAlign w:val="bottom"/>
            <w:hideMark/>
          </w:tcPr>
          <w:p w:rsidR="00154185" w:rsidRPr="00154185" w:rsidRDefault="00154185" w:rsidP="00154185">
            <w:pPr>
              <w:spacing w:after="0" w:line="240" w:lineRule="auto"/>
              <w:rPr>
                <w:rFonts w:ascii="Times New Roman" w:eastAsia="Times New Roman" w:hAnsi="Times New Roman" w:cs="Times New Roman"/>
                <w:sz w:val="20"/>
                <w:szCs w:val="20"/>
                <w:lang w:eastAsia="es-CO"/>
              </w:rPr>
            </w:pPr>
          </w:p>
        </w:tc>
      </w:tr>
    </w:tbl>
    <w:p w:rsidR="00154185" w:rsidRPr="00154185" w:rsidRDefault="00154185" w:rsidP="00154185">
      <w:pPr>
        <w:spacing w:after="0" w:line="405" w:lineRule="atLeast"/>
        <w:ind w:right="225"/>
        <w:textAlignment w:val="baseline"/>
        <w:rPr>
          <w:rFonts w:ascii="Arial" w:eastAsia="Times New Roman" w:hAnsi="Arial" w:cs="Arial"/>
          <w:color w:val="000000" w:themeColor="text1"/>
          <w:sz w:val="24"/>
          <w:szCs w:val="24"/>
          <w:lang w:eastAsia="es-CO"/>
        </w:rPr>
      </w:pPr>
    </w:p>
    <w:p w:rsidR="00154185" w:rsidRPr="00154185" w:rsidRDefault="00154185" w:rsidP="00154185">
      <w:pPr>
        <w:shd w:val="clear" w:color="auto" w:fill="FFFFFF"/>
        <w:spacing w:after="0" w:line="240" w:lineRule="auto"/>
        <w:rPr>
          <w:rFonts w:ascii="Times New Roman" w:eastAsia="Times New Roman" w:hAnsi="Times New Roman" w:cs="Times New Roman"/>
          <w:sz w:val="24"/>
          <w:szCs w:val="24"/>
          <w:lang w:eastAsia="es-CO"/>
        </w:rPr>
      </w:pPr>
    </w:p>
    <w:p w:rsidR="00154185" w:rsidRPr="00FD4FD9" w:rsidRDefault="00154185" w:rsidP="00FD4FD9">
      <w:pPr>
        <w:spacing w:after="0" w:line="240" w:lineRule="auto"/>
        <w:jc w:val="both"/>
        <w:rPr>
          <w:rFonts w:ascii="Arial" w:eastAsia="Times New Roman" w:hAnsi="Arial" w:cs="Arial"/>
          <w:b/>
          <w:sz w:val="24"/>
          <w:szCs w:val="24"/>
          <w:lang w:eastAsia="es-CO"/>
        </w:rPr>
      </w:pPr>
      <w:r w:rsidRPr="00FD4FD9">
        <w:rPr>
          <w:rFonts w:ascii="Arial" w:eastAsia="Times New Roman" w:hAnsi="Arial" w:cs="Arial"/>
          <w:b/>
          <w:sz w:val="24"/>
          <w:szCs w:val="24"/>
          <w:lang w:eastAsia="es-CO"/>
        </w:rPr>
        <w:t>Plan de trabajo</w:t>
      </w:r>
    </w:p>
    <w:p w:rsidR="00154185" w:rsidRPr="00154185" w:rsidRDefault="00154185" w:rsidP="00154185">
      <w:pPr>
        <w:shd w:val="clear" w:color="auto" w:fill="FFFFFF"/>
        <w:spacing w:after="0" w:line="240" w:lineRule="auto"/>
        <w:jc w:val="both"/>
        <w:rPr>
          <w:rFonts w:ascii="Arial" w:hAnsi="Arial" w:cs="Arial"/>
          <w:color w:val="000000" w:themeColor="text1"/>
          <w:sz w:val="24"/>
          <w:szCs w:val="24"/>
        </w:rPr>
      </w:pPr>
    </w:p>
    <w:p w:rsidR="00154185" w:rsidRPr="00154185" w:rsidRDefault="00A27F1E" w:rsidP="00154185">
      <w:pPr>
        <w:spacing w:after="0" w:line="240" w:lineRule="auto"/>
        <w:jc w:val="both"/>
        <w:rPr>
          <w:rFonts w:ascii="Arial" w:hAnsi="Arial" w:cs="Arial"/>
          <w:sz w:val="24"/>
        </w:rPr>
      </w:pPr>
      <w:r w:rsidRPr="00154185">
        <w:rPr>
          <w:rFonts w:ascii="Arial" w:hAnsi="Arial" w:cs="Arial"/>
          <w:sz w:val="24"/>
        </w:rPr>
        <w:t>¿</w:t>
      </w:r>
      <w:proofErr w:type="spellStart"/>
      <w:r w:rsidRPr="00154185">
        <w:rPr>
          <w:rFonts w:ascii="Arial" w:hAnsi="Arial" w:cs="Arial"/>
          <w:sz w:val="24"/>
        </w:rPr>
        <w:t>Como</w:t>
      </w:r>
      <w:proofErr w:type="spellEnd"/>
      <w:r w:rsidRPr="00154185">
        <w:rPr>
          <w:rFonts w:ascii="Arial" w:hAnsi="Arial" w:cs="Arial"/>
          <w:sz w:val="24"/>
        </w:rPr>
        <w:t xml:space="preserve"> se da inicio al proceso?</w:t>
      </w:r>
    </w:p>
    <w:p w:rsidR="00154185" w:rsidRPr="00154185" w:rsidRDefault="00154185" w:rsidP="00154185">
      <w:pPr>
        <w:spacing w:after="0" w:line="240" w:lineRule="auto"/>
        <w:jc w:val="both"/>
        <w:rPr>
          <w:rFonts w:ascii="Arial" w:hAnsi="Arial" w:cs="Arial"/>
          <w:sz w:val="24"/>
        </w:rPr>
      </w:pPr>
    </w:p>
    <w:p w:rsidR="00154185" w:rsidRPr="00154185" w:rsidRDefault="00154185" w:rsidP="00154185">
      <w:pPr>
        <w:spacing w:after="0" w:line="240" w:lineRule="auto"/>
        <w:jc w:val="both"/>
        <w:rPr>
          <w:rFonts w:ascii="Arial" w:hAnsi="Arial" w:cs="Arial"/>
          <w:sz w:val="24"/>
        </w:rPr>
      </w:pPr>
      <w:r w:rsidRPr="00154185">
        <w:rPr>
          <w:rFonts w:ascii="Arial" w:hAnsi="Arial" w:cs="Arial"/>
          <w:sz w:val="24"/>
        </w:rPr>
        <w:t xml:space="preserve">Se prioriza las Instituciones Educativas Oficiales, Este proceso se realiza en primera instancia, teniendo en cuenta la ubicación geográfica para tener datos más precisos, tanto del tipo de población y sus necesidades. </w:t>
      </w:r>
    </w:p>
    <w:p w:rsidR="00154185" w:rsidRPr="00154185" w:rsidRDefault="00154185" w:rsidP="00154185">
      <w:pPr>
        <w:spacing w:after="0" w:line="240" w:lineRule="auto"/>
        <w:jc w:val="both"/>
        <w:rPr>
          <w:rFonts w:ascii="Arial" w:eastAsia="Times New Roman" w:hAnsi="Arial" w:cs="Arial"/>
          <w:sz w:val="24"/>
          <w:lang w:eastAsia="es-CO"/>
        </w:rPr>
      </w:pPr>
    </w:p>
    <w:p w:rsidR="00154185" w:rsidRPr="00154185" w:rsidRDefault="00154185" w:rsidP="00154185">
      <w:pPr>
        <w:spacing w:after="0" w:line="240" w:lineRule="auto"/>
        <w:jc w:val="both"/>
        <w:rPr>
          <w:rFonts w:ascii="Arial" w:eastAsia="Times New Roman" w:hAnsi="Arial" w:cs="Arial"/>
          <w:sz w:val="24"/>
          <w:lang w:eastAsia="es-CO"/>
        </w:rPr>
      </w:pPr>
      <w:r w:rsidRPr="00154185">
        <w:rPr>
          <w:rFonts w:ascii="Arial" w:eastAsia="Times New Roman" w:hAnsi="Arial" w:cs="Arial"/>
          <w:sz w:val="24"/>
          <w:lang w:eastAsia="es-CO"/>
        </w:rPr>
        <w:t>Instituciones educativas que atiendan comunidades étnicas (indígenas, afrocolombianos, raizales, gitanos y extranjeros población víctima de conflicto).</w:t>
      </w:r>
      <w:r w:rsidRPr="00154185">
        <w:rPr>
          <w:rFonts w:ascii="Arial" w:eastAsia="Times New Roman" w:hAnsi="Arial" w:cs="Arial"/>
          <w:sz w:val="24"/>
          <w:lang w:eastAsia="es-CO"/>
        </w:rPr>
        <w:br/>
      </w:r>
    </w:p>
    <w:p w:rsidR="00154185" w:rsidRPr="00154185" w:rsidRDefault="00154185" w:rsidP="00154185">
      <w:pPr>
        <w:spacing w:after="0" w:line="240" w:lineRule="auto"/>
        <w:jc w:val="both"/>
        <w:rPr>
          <w:rFonts w:ascii="Arial" w:hAnsi="Arial" w:cs="Arial"/>
          <w:sz w:val="24"/>
        </w:rPr>
      </w:pPr>
      <w:r w:rsidRPr="00154185">
        <w:rPr>
          <w:rFonts w:ascii="Arial" w:hAnsi="Arial" w:cs="Arial"/>
          <w:sz w:val="24"/>
        </w:rPr>
        <w:t xml:space="preserve">Instituciones educativas que prestan el nivel de educación preescolar, básica primaría y media. </w:t>
      </w:r>
    </w:p>
    <w:p w:rsidR="00154185" w:rsidRPr="00154185" w:rsidRDefault="00154185" w:rsidP="00154185">
      <w:pPr>
        <w:spacing w:after="0" w:line="240" w:lineRule="auto"/>
        <w:jc w:val="both"/>
        <w:rPr>
          <w:rFonts w:ascii="Arial" w:eastAsia="Times New Roman" w:hAnsi="Arial" w:cs="Arial"/>
          <w:b/>
          <w:bCs/>
          <w:sz w:val="24"/>
          <w:bdr w:val="none" w:sz="0" w:space="0" w:color="auto" w:frame="1"/>
          <w:lang w:eastAsia="es-CO"/>
        </w:rPr>
      </w:pPr>
    </w:p>
    <w:p w:rsidR="00154185" w:rsidRPr="00154185" w:rsidRDefault="00A27F1E" w:rsidP="00154185">
      <w:pPr>
        <w:spacing w:after="0" w:line="240" w:lineRule="auto"/>
        <w:jc w:val="both"/>
        <w:rPr>
          <w:rFonts w:ascii="Arial" w:hAnsi="Arial" w:cs="Arial"/>
          <w:sz w:val="24"/>
        </w:rPr>
      </w:pPr>
      <w:r w:rsidRPr="00154185">
        <w:rPr>
          <w:rFonts w:ascii="Arial" w:hAnsi="Arial" w:cs="Arial"/>
          <w:sz w:val="24"/>
        </w:rPr>
        <w:t>¿Cómo seleccionan los beneficiarios el Programa de Alimentación Escolar?</w:t>
      </w:r>
    </w:p>
    <w:p w:rsidR="00154185" w:rsidRPr="00154185" w:rsidRDefault="00154185" w:rsidP="00154185">
      <w:pPr>
        <w:spacing w:after="0" w:line="240" w:lineRule="auto"/>
        <w:jc w:val="both"/>
        <w:rPr>
          <w:rFonts w:ascii="Arial" w:hAnsi="Arial" w:cs="Arial"/>
          <w:sz w:val="24"/>
        </w:rPr>
      </w:pPr>
    </w:p>
    <w:p w:rsidR="00154185" w:rsidRPr="00154185" w:rsidRDefault="00154185" w:rsidP="00154185">
      <w:pPr>
        <w:spacing w:after="0" w:line="240" w:lineRule="auto"/>
        <w:jc w:val="both"/>
        <w:rPr>
          <w:rFonts w:ascii="Arial" w:eastAsia="Times New Roman" w:hAnsi="Arial" w:cs="Arial"/>
          <w:sz w:val="24"/>
          <w:lang w:eastAsia="es-CO"/>
        </w:rPr>
      </w:pPr>
      <w:r w:rsidRPr="00154185">
        <w:rPr>
          <w:rFonts w:ascii="Arial" w:eastAsia="Times New Roman" w:hAnsi="Arial" w:cs="Arial"/>
          <w:sz w:val="24"/>
          <w:lang w:eastAsia="es-CO"/>
        </w:rPr>
        <w:lastRenderedPageBreak/>
        <w:t>Los rectores y docentes de las instituciones educativas intervienen en el proceso de asignación de cupos al interior de cada escuela, así como representantes de padres de familia, quienes conforman un Comité de Alimentación Escolar con el fin de realizar el proceso de selección de los beneficiarios del PAE.</w:t>
      </w:r>
    </w:p>
    <w:p w:rsidR="00154185" w:rsidRPr="00154185" w:rsidRDefault="00154185" w:rsidP="00154185">
      <w:pPr>
        <w:spacing w:after="0" w:line="240" w:lineRule="auto"/>
        <w:jc w:val="both"/>
        <w:rPr>
          <w:rFonts w:ascii="Arial" w:eastAsia="Times New Roman" w:hAnsi="Arial" w:cs="Arial"/>
          <w:sz w:val="24"/>
          <w:lang w:eastAsia="es-CO"/>
        </w:rPr>
      </w:pPr>
    </w:p>
    <w:p w:rsidR="00154185" w:rsidRPr="00154185" w:rsidRDefault="00A27F1E" w:rsidP="00154185">
      <w:pPr>
        <w:spacing w:after="0" w:line="240" w:lineRule="auto"/>
        <w:jc w:val="both"/>
        <w:rPr>
          <w:rFonts w:ascii="Arial" w:eastAsia="Times New Roman" w:hAnsi="Arial" w:cs="Arial"/>
          <w:sz w:val="24"/>
          <w:lang w:eastAsia="es-CO"/>
        </w:rPr>
      </w:pPr>
      <w:r w:rsidRPr="00154185">
        <w:rPr>
          <w:rFonts w:ascii="Arial" w:eastAsia="Times New Roman" w:hAnsi="Arial" w:cs="Arial"/>
          <w:sz w:val="24"/>
          <w:lang w:eastAsia="es-CO"/>
        </w:rPr>
        <w:t>¿</w:t>
      </w:r>
      <w:r w:rsidR="00A05C0A" w:rsidRPr="00154185">
        <w:rPr>
          <w:rFonts w:ascii="Arial" w:eastAsia="Times New Roman" w:hAnsi="Arial" w:cs="Arial"/>
          <w:sz w:val="24"/>
          <w:lang w:eastAsia="es-CO"/>
        </w:rPr>
        <w:t>Cómo</w:t>
      </w:r>
      <w:r w:rsidRPr="00154185">
        <w:rPr>
          <w:rFonts w:ascii="Arial" w:eastAsia="Times New Roman" w:hAnsi="Arial" w:cs="Arial"/>
          <w:sz w:val="24"/>
          <w:lang w:eastAsia="es-CO"/>
        </w:rPr>
        <w:t xml:space="preserve"> se realiza la entrega de alimentos en las Instituciones Educativas?</w:t>
      </w:r>
    </w:p>
    <w:p w:rsidR="00154185" w:rsidRPr="00154185" w:rsidRDefault="00154185" w:rsidP="00154185">
      <w:pPr>
        <w:spacing w:after="0" w:line="240" w:lineRule="auto"/>
        <w:jc w:val="both"/>
        <w:rPr>
          <w:rFonts w:ascii="Arial" w:eastAsia="Times New Roman" w:hAnsi="Arial" w:cs="Arial"/>
          <w:sz w:val="24"/>
          <w:lang w:eastAsia="es-CO"/>
        </w:rPr>
      </w:pPr>
    </w:p>
    <w:p w:rsidR="00154185" w:rsidRPr="00154185" w:rsidRDefault="00154185" w:rsidP="00154185">
      <w:pPr>
        <w:spacing w:after="0" w:line="240" w:lineRule="auto"/>
        <w:jc w:val="both"/>
        <w:rPr>
          <w:rFonts w:ascii="Arial" w:eastAsia="Times New Roman" w:hAnsi="Arial" w:cs="Arial"/>
          <w:sz w:val="24"/>
          <w:lang w:eastAsia="es-CO"/>
        </w:rPr>
      </w:pPr>
      <w:r w:rsidRPr="00154185">
        <w:rPr>
          <w:rFonts w:ascii="Arial" w:eastAsia="Times New Roman" w:hAnsi="Arial" w:cs="Arial"/>
          <w:sz w:val="24"/>
          <w:lang w:eastAsia="es-CO"/>
        </w:rPr>
        <w:t>La complementación alimentaria se refiere al suministro diario durante el calendario escolar, a los alumnos registrados en el Sistema de Matrícula (SIMAT) como estudiantes oficiales, financiados con recursos del Sistema General de Participaciones, Recursos Propios, MINIEDU, focalizados por el Programa. </w:t>
      </w:r>
    </w:p>
    <w:p w:rsidR="00154185" w:rsidRPr="00154185" w:rsidRDefault="00154185" w:rsidP="00154185">
      <w:pPr>
        <w:spacing w:after="0" w:line="240" w:lineRule="auto"/>
        <w:jc w:val="both"/>
        <w:rPr>
          <w:rFonts w:ascii="Arial" w:eastAsia="Times New Roman" w:hAnsi="Arial" w:cs="Arial"/>
          <w:sz w:val="24"/>
          <w:lang w:eastAsia="es-CO"/>
        </w:rPr>
      </w:pPr>
      <w:r w:rsidRPr="00154185">
        <w:rPr>
          <w:rFonts w:ascii="Arial" w:eastAsia="Times New Roman" w:hAnsi="Arial" w:cs="Arial"/>
          <w:sz w:val="24"/>
          <w:lang w:eastAsia="es-CO"/>
        </w:rPr>
        <w:t>Los horarios de consumo de los complementos alimentarios están establecidos en la Resolución del PAE, pero dependiendo de la cantidad de estudiantes que se encuentren en cada Institución Educativa se puede modificar estos horarios siempre y cuando no se vea afectada la entrega de los complementos.</w:t>
      </w:r>
    </w:p>
    <w:p w:rsidR="00154185" w:rsidRPr="00154185" w:rsidRDefault="00154185" w:rsidP="00154185">
      <w:pPr>
        <w:spacing w:after="0" w:line="240" w:lineRule="auto"/>
        <w:jc w:val="both"/>
        <w:rPr>
          <w:rFonts w:ascii="Arial" w:eastAsia="Times New Roman" w:hAnsi="Arial" w:cs="Arial"/>
          <w:sz w:val="24"/>
          <w:lang w:eastAsia="es-CO"/>
        </w:rPr>
      </w:pPr>
    </w:p>
    <w:p w:rsidR="00154185" w:rsidRPr="00154185" w:rsidRDefault="00154185" w:rsidP="00154185">
      <w:pPr>
        <w:spacing w:after="0" w:line="240" w:lineRule="auto"/>
        <w:jc w:val="both"/>
        <w:textAlignment w:val="baseline"/>
        <w:rPr>
          <w:rFonts w:ascii="Arial" w:eastAsia="Times New Roman" w:hAnsi="Arial" w:cs="Arial"/>
          <w:b/>
          <w:bCs/>
          <w:i/>
          <w:iCs/>
          <w:color w:val="212529"/>
          <w:sz w:val="24"/>
          <w:szCs w:val="24"/>
          <w:lang w:eastAsia="es-CO"/>
        </w:rPr>
      </w:pPr>
    </w:p>
    <w:p w:rsidR="00154185" w:rsidRPr="00FD4FD9" w:rsidRDefault="00154185" w:rsidP="00FD4FD9">
      <w:pPr>
        <w:spacing w:after="0" w:line="240" w:lineRule="auto"/>
        <w:jc w:val="both"/>
        <w:rPr>
          <w:rFonts w:ascii="Arial" w:eastAsia="Times New Roman" w:hAnsi="Arial" w:cs="Arial"/>
          <w:b/>
          <w:sz w:val="24"/>
          <w:szCs w:val="24"/>
          <w:lang w:eastAsia="es-CO"/>
        </w:rPr>
      </w:pPr>
      <w:r w:rsidRPr="00FD4FD9">
        <w:rPr>
          <w:rFonts w:ascii="Arial" w:eastAsia="Times New Roman" w:hAnsi="Arial" w:cs="Arial"/>
          <w:b/>
          <w:sz w:val="24"/>
          <w:szCs w:val="24"/>
          <w:lang w:eastAsia="es-CO"/>
        </w:rPr>
        <w:t>COMPONENTE ALIMENTARIO.</w:t>
      </w:r>
    </w:p>
    <w:p w:rsidR="00154185" w:rsidRPr="00154185" w:rsidRDefault="00154185" w:rsidP="00FD4FD9">
      <w:pPr>
        <w:spacing w:after="0" w:line="240" w:lineRule="auto"/>
        <w:jc w:val="both"/>
        <w:rPr>
          <w:rFonts w:ascii="Arial" w:eastAsia="Times New Roman" w:hAnsi="Arial" w:cs="Arial"/>
          <w:bCs/>
          <w:iCs/>
          <w:color w:val="212529"/>
          <w:sz w:val="24"/>
          <w:szCs w:val="24"/>
          <w:lang w:eastAsia="es-CO"/>
        </w:rPr>
      </w:pPr>
    </w:p>
    <w:p w:rsidR="00154185" w:rsidRPr="00154185" w:rsidRDefault="00154185" w:rsidP="00154185">
      <w:pPr>
        <w:spacing w:after="0" w:line="240" w:lineRule="auto"/>
        <w:jc w:val="both"/>
        <w:textAlignment w:val="baseline"/>
        <w:rPr>
          <w:rFonts w:ascii="Arial" w:eastAsia="Times New Roman" w:hAnsi="Arial" w:cs="Arial"/>
          <w:bCs/>
          <w:iCs/>
          <w:color w:val="212529"/>
          <w:sz w:val="24"/>
          <w:szCs w:val="24"/>
          <w:lang w:eastAsia="es-CO"/>
        </w:rPr>
      </w:pPr>
      <w:r w:rsidRPr="00154185">
        <w:rPr>
          <w:rFonts w:ascii="Arial" w:eastAsia="Times New Roman" w:hAnsi="Arial" w:cs="Arial"/>
          <w:bCs/>
          <w:iCs/>
          <w:color w:val="212529"/>
          <w:sz w:val="24"/>
          <w:szCs w:val="24"/>
          <w:lang w:eastAsia="es-CO"/>
        </w:rPr>
        <w:t>Es la alimentación que se suministra a diario durante todo el calendario escolar, de los complementos diarios que se brindan según la jornada a la cual los estudiantes que se encuentran registrados en SIMAT como estudiantes Oficiales y focalizados por el Programa de Alimentación Escolar- Paellos.</w:t>
      </w:r>
    </w:p>
    <w:p w:rsidR="00154185" w:rsidRPr="00154185" w:rsidRDefault="00154185" w:rsidP="00154185">
      <w:pPr>
        <w:spacing w:after="0" w:line="240" w:lineRule="auto"/>
        <w:jc w:val="both"/>
        <w:textAlignment w:val="baseline"/>
        <w:rPr>
          <w:rFonts w:ascii="Arial" w:eastAsia="Times New Roman" w:hAnsi="Arial" w:cs="Arial"/>
          <w:bCs/>
          <w:iCs/>
          <w:color w:val="212529"/>
          <w:sz w:val="24"/>
          <w:szCs w:val="24"/>
          <w:lang w:eastAsia="es-CO"/>
        </w:rPr>
      </w:pPr>
    </w:p>
    <w:p w:rsidR="00154185" w:rsidRPr="00154185" w:rsidRDefault="00A05C0A" w:rsidP="00154185">
      <w:pPr>
        <w:spacing w:after="0" w:line="240" w:lineRule="auto"/>
        <w:jc w:val="both"/>
        <w:textAlignment w:val="baseline"/>
        <w:rPr>
          <w:rFonts w:ascii="Arial" w:eastAsia="Times New Roman" w:hAnsi="Arial" w:cs="Arial"/>
          <w:bCs/>
          <w:iCs/>
          <w:color w:val="212529"/>
          <w:sz w:val="24"/>
          <w:szCs w:val="24"/>
          <w:lang w:eastAsia="es-CO"/>
        </w:rPr>
      </w:pPr>
      <w:r w:rsidRPr="00154185">
        <w:rPr>
          <w:rFonts w:ascii="Arial" w:eastAsia="Times New Roman" w:hAnsi="Arial" w:cs="Arial"/>
          <w:bCs/>
          <w:iCs/>
          <w:color w:val="212529"/>
          <w:sz w:val="24"/>
          <w:szCs w:val="24"/>
          <w:lang w:eastAsia="es-CO"/>
        </w:rPr>
        <w:t>El alimento entregado en cada Institución Educativa es</w:t>
      </w:r>
      <w:r w:rsidR="00154185" w:rsidRPr="00154185">
        <w:rPr>
          <w:rFonts w:ascii="Arial" w:eastAsia="Times New Roman" w:hAnsi="Arial" w:cs="Arial"/>
          <w:bCs/>
          <w:iCs/>
          <w:color w:val="212529"/>
          <w:sz w:val="24"/>
          <w:szCs w:val="24"/>
          <w:lang w:eastAsia="es-CO"/>
        </w:rPr>
        <w:t xml:space="preserve"> para consumo inmediato, garantizando infraestructura, calidad en alimentos, almacenamiento, producción y distribución.</w:t>
      </w:r>
    </w:p>
    <w:p w:rsidR="00154185" w:rsidRPr="00154185" w:rsidRDefault="00154185" w:rsidP="00154185">
      <w:pPr>
        <w:spacing w:after="0" w:line="240" w:lineRule="auto"/>
        <w:jc w:val="both"/>
        <w:textAlignment w:val="baseline"/>
        <w:rPr>
          <w:rFonts w:ascii="Arial" w:eastAsia="Times New Roman" w:hAnsi="Arial" w:cs="Arial"/>
          <w:bCs/>
          <w:iCs/>
          <w:color w:val="212529"/>
          <w:sz w:val="24"/>
          <w:szCs w:val="24"/>
          <w:lang w:eastAsia="es-CO"/>
        </w:rPr>
      </w:pPr>
    </w:p>
    <w:p w:rsidR="00154185" w:rsidRPr="00154185" w:rsidRDefault="00154185" w:rsidP="00154185">
      <w:pPr>
        <w:spacing w:after="0" w:line="240" w:lineRule="auto"/>
        <w:jc w:val="both"/>
        <w:textAlignment w:val="baseline"/>
        <w:rPr>
          <w:rFonts w:ascii="Arial" w:hAnsi="Arial" w:cs="Arial"/>
          <w:sz w:val="24"/>
          <w:szCs w:val="24"/>
        </w:rPr>
      </w:pPr>
      <w:r w:rsidRPr="00154185">
        <w:rPr>
          <w:rFonts w:ascii="Arial" w:hAnsi="Arial" w:cs="Arial"/>
          <w:sz w:val="24"/>
          <w:szCs w:val="24"/>
        </w:rPr>
        <w:t xml:space="preserve">Según tiempo de consumo Hace referencia al momento del día en que se suministra el alimento: desayuno, complemento alimentario jornada de la tarde, almuerzo y refrigerio. </w:t>
      </w:r>
    </w:p>
    <w:p w:rsidR="00154185" w:rsidRPr="00154185" w:rsidRDefault="00154185" w:rsidP="00154185">
      <w:pPr>
        <w:spacing w:after="0" w:line="240" w:lineRule="auto"/>
        <w:jc w:val="both"/>
        <w:textAlignment w:val="baseline"/>
        <w:rPr>
          <w:rFonts w:ascii="Arial" w:hAnsi="Arial" w:cs="Arial"/>
          <w:sz w:val="24"/>
          <w:szCs w:val="24"/>
        </w:rPr>
      </w:pPr>
      <w:bookmarkStart w:id="0" w:name="_GoBack"/>
      <w:bookmarkEnd w:id="0"/>
    </w:p>
    <w:p w:rsidR="00154185" w:rsidRPr="00154185" w:rsidRDefault="00154185" w:rsidP="00154185">
      <w:pPr>
        <w:spacing w:after="0" w:line="240" w:lineRule="auto"/>
        <w:jc w:val="both"/>
        <w:textAlignment w:val="baseline"/>
        <w:rPr>
          <w:rFonts w:ascii="Arial" w:hAnsi="Arial" w:cs="Arial"/>
          <w:sz w:val="24"/>
          <w:szCs w:val="24"/>
        </w:rPr>
      </w:pPr>
      <w:r w:rsidRPr="00154185">
        <w:rPr>
          <w:rFonts w:ascii="Arial" w:hAnsi="Arial" w:cs="Arial"/>
          <w:sz w:val="24"/>
          <w:szCs w:val="24"/>
        </w:rPr>
        <w:sym w:font="Symbol" w:char="F0B7"/>
      </w:r>
      <w:r w:rsidRPr="00154185">
        <w:rPr>
          <w:rFonts w:ascii="Arial" w:hAnsi="Arial" w:cs="Arial"/>
          <w:sz w:val="24"/>
          <w:szCs w:val="24"/>
        </w:rPr>
        <w:t xml:space="preserve"> Complemento AM/PM: esta modalidad se recomienda para los niños, niñas, adolescentes y jóvenes que, según los criterios de focalización, son población objetivo del programa y se encuentran matriculados en la jornada de la mañana y de la tarde. </w:t>
      </w:r>
    </w:p>
    <w:p w:rsidR="00154185" w:rsidRPr="00154185" w:rsidRDefault="00154185" w:rsidP="00154185">
      <w:pPr>
        <w:spacing w:after="0" w:line="240" w:lineRule="auto"/>
        <w:jc w:val="both"/>
        <w:textAlignment w:val="baseline"/>
        <w:rPr>
          <w:rFonts w:ascii="Arial" w:hAnsi="Arial" w:cs="Arial"/>
          <w:sz w:val="24"/>
          <w:szCs w:val="24"/>
        </w:rPr>
      </w:pPr>
      <w:r w:rsidRPr="00154185">
        <w:rPr>
          <w:rFonts w:ascii="Arial" w:hAnsi="Arial" w:cs="Arial"/>
          <w:sz w:val="24"/>
          <w:szCs w:val="24"/>
        </w:rPr>
        <w:sym w:font="Symbol" w:char="F0B7"/>
      </w:r>
      <w:r w:rsidRPr="00154185">
        <w:rPr>
          <w:rFonts w:ascii="Arial" w:hAnsi="Arial" w:cs="Arial"/>
          <w:sz w:val="24"/>
          <w:szCs w:val="24"/>
        </w:rPr>
        <w:t xml:space="preserve"> Refuerzo AM/PM: esta modalidad se recomienda para los niños, niñas, adolescentes y jóvenes que, según los criterios de focalización, son población objetivo del programa y se encuentran matriculados en la jornada mañana  tarde.</w:t>
      </w:r>
    </w:p>
    <w:p w:rsidR="00154185" w:rsidRPr="00154185" w:rsidRDefault="00154185" w:rsidP="00154185">
      <w:pPr>
        <w:spacing w:after="0" w:line="240" w:lineRule="auto"/>
        <w:jc w:val="both"/>
        <w:textAlignment w:val="baseline"/>
        <w:rPr>
          <w:rFonts w:ascii="Arial" w:hAnsi="Arial" w:cs="Arial"/>
          <w:sz w:val="24"/>
          <w:szCs w:val="24"/>
        </w:rPr>
      </w:pPr>
      <w:r w:rsidRPr="00154185">
        <w:rPr>
          <w:rFonts w:ascii="Arial" w:hAnsi="Arial" w:cs="Arial"/>
          <w:sz w:val="24"/>
          <w:szCs w:val="24"/>
        </w:rPr>
        <w:sym w:font="Symbol" w:char="F0B7"/>
      </w:r>
      <w:r w:rsidRPr="00154185">
        <w:rPr>
          <w:rFonts w:ascii="Arial" w:hAnsi="Arial" w:cs="Arial"/>
          <w:sz w:val="24"/>
          <w:szCs w:val="24"/>
        </w:rPr>
        <w:t xml:space="preserve"> Almuerzo Jornada Única: esta modalidad se recomienda para los niños, niñas, adolescentes y jóvenes que, según los criterios de focalización, son población objetivo del programa y se encuentran matriculados en jornada única.</w:t>
      </w:r>
    </w:p>
    <w:p w:rsidR="00154185" w:rsidRPr="00154185" w:rsidRDefault="00154185" w:rsidP="00154185">
      <w:pPr>
        <w:spacing w:after="0" w:line="240" w:lineRule="auto"/>
        <w:jc w:val="both"/>
        <w:textAlignment w:val="baseline"/>
        <w:rPr>
          <w:rFonts w:ascii="Arial" w:hAnsi="Arial" w:cs="Arial"/>
          <w:sz w:val="24"/>
          <w:szCs w:val="24"/>
        </w:rPr>
      </w:pPr>
    </w:p>
    <w:p w:rsidR="00154185" w:rsidRPr="00154185" w:rsidRDefault="00154185" w:rsidP="00154185">
      <w:pPr>
        <w:spacing w:after="0" w:line="240" w:lineRule="auto"/>
        <w:jc w:val="both"/>
        <w:textAlignment w:val="baseline"/>
        <w:rPr>
          <w:rFonts w:ascii="Arial" w:hAnsi="Arial" w:cs="Arial"/>
          <w:sz w:val="24"/>
          <w:szCs w:val="24"/>
        </w:rPr>
      </w:pPr>
      <w:r w:rsidRPr="00154185">
        <w:rPr>
          <w:rFonts w:ascii="Arial" w:hAnsi="Arial" w:cs="Arial"/>
          <w:sz w:val="24"/>
          <w:szCs w:val="24"/>
        </w:rPr>
        <w:t>Tipo de preparación en ejecución PAE Regular.</w:t>
      </w:r>
    </w:p>
    <w:p w:rsidR="00154185" w:rsidRPr="00154185" w:rsidRDefault="00154185" w:rsidP="00154185">
      <w:pPr>
        <w:spacing w:after="0" w:line="240" w:lineRule="auto"/>
        <w:jc w:val="both"/>
        <w:textAlignment w:val="baseline"/>
        <w:rPr>
          <w:rFonts w:ascii="Arial" w:hAnsi="Arial" w:cs="Arial"/>
          <w:sz w:val="24"/>
          <w:szCs w:val="24"/>
        </w:rPr>
      </w:pPr>
    </w:p>
    <w:p w:rsidR="00154185" w:rsidRPr="00154185" w:rsidRDefault="00154185" w:rsidP="00154185">
      <w:pPr>
        <w:spacing w:after="0" w:line="240" w:lineRule="auto"/>
        <w:jc w:val="both"/>
        <w:textAlignment w:val="baseline"/>
        <w:rPr>
          <w:rFonts w:ascii="Arial" w:hAnsi="Arial" w:cs="Arial"/>
          <w:sz w:val="24"/>
          <w:szCs w:val="24"/>
        </w:rPr>
      </w:pPr>
      <w:r w:rsidRPr="00154185">
        <w:rPr>
          <w:rFonts w:ascii="Arial" w:hAnsi="Arial" w:cs="Arial"/>
          <w:sz w:val="24"/>
          <w:szCs w:val="24"/>
        </w:rPr>
        <w:t>El tipo de preparación dependerá de la infraestructura que tiene cada Institución Educativa Oficial, del menaje para la preparación de los alimentos, equipos, almacenamiento, recurso humano (manipuladoras), financiamiento para el cubrimiento de la operación, ubicación de las cocinas y comedores, acceso de la población beneficiaria.</w:t>
      </w:r>
    </w:p>
    <w:p w:rsidR="00154185" w:rsidRPr="00154185" w:rsidRDefault="00154185" w:rsidP="00154185">
      <w:pPr>
        <w:spacing w:after="0" w:line="240" w:lineRule="auto"/>
        <w:jc w:val="both"/>
        <w:textAlignment w:val="baseline"/>
        <w:rPr>
          <w:rFonts w:ascii="Arial" w:hAnsi="Arial" w:cs="Arial"/>
          <w:sz w:val="24"/>
          <w:szCs w:val="24"/>
        </w:rPr>
      </w:pPr>
    </w:p>
    <w:p w:rsidR="00154185" w:rsidRPr="00154185" w:rsidRDefault="00154185" w:rsidP="00154185">
      <w:pPr>
        <w:numPr>
          <w:ilvl w:val="0"/>
          <w:numId w:val="12"/>
        </w:numPr>
        <w:spacing w:after="0" w:line="240" w:lineRule="auto"/>
        <w:contextualSpacing/>
        <w:jc w:val="both"/>
        <w:textAlignment w:val="baseline"/>
        <w:rPr>
          <w:rFonts w:ascii="Arial" w:hAnsi="Arial" w:cs="Arial"/>
          <w:sz w:val="24"/>
          <w:szCs w:val="24"/>
        </w:rPr>
      </w:pPr>
      <w:r w:rsidRPr="00154185">
        <w:rPr>
          <w:rFonts w:ascii="Arial" w:hAnsi="Arial" w:cs="Arial"/>
          <w:sz w:val="24"/>
          <w:szCs w:val="24"/>
        </w:rPr>
        <w:t xml:space="preserve">Ración preparada en el sitio: Complemento alimentario preparado directamente en las instalaciones de las sedes educativas, que cuenten con las condiciones locativas y de dotación requeridos para el almacenamiento, preparación y distribución de la alimentación. </w:t>
      </w:r>
    </w:p>
    <w:p w:rsidR="00154185" w:rsidRPr="00154185" w:rsidRDefault="00154185" w:rsidP="00154185">
      <w:pPr>
        <w:spacing w:after="0" w:line="240" w:lineRule="auto"/>
        <w:jc w:val="both"/>
        <w:textAlignment w:val="baseline"/>
        <w:rPr>
          <w:rFonts w:ascii="Arial" w:hAnsi="Arial" w:cs="Arial"/>
          <w:sz w:val="24"/>
          <w:szCs w:val="24"/>
        </w:rPr>
      </w:pPr>
    </w:p>
    <w:p w:rsidR="00154185" w:rsidRPr="00154185" w:rsidRDefault="00154185" w:rsidP="00154185">
      <w:pPr>
        <w:numPr>
          <w:ilvl w:val="0"/>
          <w:numId w:val="12"/>
        </w:numPr>
        <w:spacing w:after="0" w:line="240" w:lineRule="auto"/>
        <w:contextualSpacing/>
        <w:jc w:val="both"/>
        <w:textAlignment w:val="baseline"/>
        <w:rPr>
          <w:rFonts w:ascii="Arial" w:hAnsi="Arial" w:cs="Arial"/>
          <w:sz w:val="24"/>
          <w:szCs w:val="24"/>
        </w:rPr>
      </w:pPr>
      <w:r w:rsidRPr="00154185">
        <w:rPr>
          <w:rFonts w:ascii="Arial" w:hAnsi="Arial" w:cs="Arial"/>
          <w:sz w:val="24"/>
          <w:szCs w:val="24"/>
        </w:rPr>
        <w:lastRenderedPageBreak/>
        <w:t>Ración industrializada lista: Complemento alimentario compuesto por alimentos procesados por empresas productoras, dotadas de medios de producción técnicos y tecnológicos adecuados, que se entregan listos para ser consumidos por los beneficiarios. En muchas ocasiones por intervenciones en las cocinas o comedores se cambia la modalidad de preparado en sitio para no desatender a los beneficiarios.</w:t>
      </w:r>
    </w:p>
    <w:p w:rsidR="00154185" w:rsidRPr="00154185" w:rsidRDefault="00154185" w:rsidP="00154185">
      <w:pPr>
        <w:spacing w:after="0" w:line="240" w:lineRule="auto"/>
        <w:jc w:val="both"/>
        <w:textAlignment w:val="baseline"/>
        <w:rPr>
          <w:rFonts w:ascii="Arial" w:eastAsia="Times New Roman" w:hAnsi="Arial" w:cs="Arial"/>
          <w:bCs/>
          <w:iCs/>
          <w:color w:val="212529"/>
          <w:sz w:val="24"/>
          <w:szCs w:val="24"/>
          <w:lang w:eastAsia="es-CO"/>
        </w:rPr>
      </w:pPr>
    </w:p>
    <w:p w:rsidR="00154185" w:rsidRPr="00154185" w:rsidRDefault="00154185" w:rsidP="00154185">
      <w:pPr>
        <w:spacing w:after="0" w:line="240" w:lineRule="auto"/>
        <w:jc w:val="both"/>
        <w:textAlignment w:val="baseline"/>
        <w:rPr>
          <w:rFonts w:ascii="Arial" w:eastAsia="Times New Roman" w:hAnsi="Arial" w:cs="Arial"/>
          <w:bCs/>
          <w:iCs/>
          <w:color w:val="212529"/>
          <w:sz w:val="24"/>
          <w:szCs w:val="24"/>
          <w:lang w:eastAsia="es-CO"/>
        </w:rPr>
      </w:pPr>
    </w:p>
    <w:p w:rsidR="00154185" w:rsidRPr="00154185" w:rsidRDefault="00154185" w:rsidP="00154185">
      <w:pPr>
        <w:spacing w:after="0" w:line="405" w:lineRule="atLeast"/>
        <w:ind w:right="225"/>
        <w:textAlignment w:val="baseline"/>
        <w:rPr>
          <w:rFonts w:ascii="Arial" w:eastAsia="Times New Roman" w:hAnsi="Arial" w:cs="Arial"/>
          <w:i/>
          <w:color w:val="000000" w:themeColor="text1"/>
          <w:sz w:val="24"/>
          <w:szCs w:val="24"/>
          <w:lang w:eastAsia="es-CO"/>
        </w:rPr>
      </w:pPr>
      <w:r>
        <w:rPr>
          <w:rFonts w:ascii="Arial" w:eastAsia="Times New Roman" w:hAnsi="Arial" w:cs="Arial"/>
          <w:i/>
          <w:color w:val="000000" w:themeColor="text1"/>
          <w:sz w:val="24"/>
          <w:szCs w:val="24"/>
          <w:highlight w:val="yellow"/>
          <w:lang w:eastAsia="es-CO"/>
        </w:rPr>
        <w:t xml:space="preserve">8.1 </w:t>
      </w:r>
      <w:r w:rsidRPr="00154185">
        <w:rPr>
          <w:rFonts w:ascii="Arial" w:eastAsia="Times New Roman" w:hAnsi="Arial" w:cs="Arial"/>
          <w:i/>
          <w:color w:val="000000" w:themeColor="text1"/>
          <w:sz w:val="24"/>
          <w:szCs w:val="24"/>
          <w:highlight w:val="yellow"/>
          <w:lang w:eastAsia="es-CO"/>
        </w:rPr>
        <w:t>Guía de horarios.</w:t>
      </w:r>
    </w:p>
    <w:p w:rsidR="00154185" w:rsidRPr="00154185" w:rsidRDefault="00154185" w:rsidP="00154185">
      <w:pPr>
        <w:spacing w:after="0" w:line="405" w:lineRule="atLeast"/>
        <w:ind w:right="225"/>
        <w:jc w:val="both"/>
        <w:textAlignment w:val="baseline"/>
        <w:rPr>
          <w:rFonts w:ascii="Arial" w:eastAsia="Times New Roman" w:hAnsi="Arial" w:cs="Arial"/>
          <w:color w:val="000000" w:themeColor="text1"/>
          <w:sz w:val="24"/>
          <w:szCs w:val="24"/>
          <w:lang w:eastAsia="es-CO"/>
        </w:rPr>
      </w:pPr>
    </w:p>
    <w:tbl>
      <w:tblPr>
        <w:tblStyle w:val="Tabladecuadrcula1clara-nfasis5"/>
        <w:tblW w:w="9067" w:type="dxa"/>
        <w:tblLook w:val="04A0" w:firstRow="1" w:lastRow="0" w:firstColumn="1" w:lastColumn="0" w:noHBand="0" w:noVBand="1"/>
      </w:tblPr>
      <w:tblGrid>
        <w:gridCol w:w="3681"/>
        <w:gridCol w:w="2693"/>
        <w:gridCol w:w="2693"/>
      </w:tblGrid>
      <w:tr w:rsidR="00154185" w:rsidRPr="00154185" w:rsidTr="009973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154185" w:rsidRPr="00154185" w:rsidRDefault="00154185" w:rsidP="00154185">
            <w:pPr>
              <w:spacing w:line="405" w:lineRule="atLeast"/>
              <w:ind w:right="225"/>
              <w:jc w:val="both"/>
              <w:textAlignment w:val="baseline"/>
              <w:rPr>
                <w:rFonts w:ascii="Arial" w:eastAsia="Times New Roman" w:hAnsi="Arial" w:cs="Arial"/>
                <w:color w:val="000000" w:themeColor="text1"/>
                <w:szCs w:val="24"/>
                <w:lang w:eastAsia="es-CO"/>
              </w:rPr>
            </w:pPr>
            <w:r w:rsidRPr="00154185">
              <w:rPr>
                <w:rFonts w:ascii="Arial" w:eastAsia="Times New Roman" w:hAnsi="Arial" w:cs="Arial"/>
                <w:color w:val="000000" w:themeColor="text1"/>
                <w:szCs w:val="24"/>
                <w:lang w:eastAsia="es-CO"/>
              </w:rPr>
              <w:t>Complemento Alimentario</w:t>
            </w:r>
          </w:p>
        </w:tc>
        <w:tc>
          <w:tcPr>
            <w:tcW w:w="2693" w:type="dxa"/>
          </w:tcPr>
          <w:p w:rsidR="00154185" w:rsidRPr="00154185" w:rsidRDefault="00154185" w:rsidP="00154185">
            <w:pPr>
              <w:spacing w:line="405" w:lineRule="atLeast"/>
              <w:ind w:right="225"/>
              <w:jc w:val="both"/>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Cs w:val="24"/>
                <w:lang w:eastAsia="es-CO"/>
              </w:rPr>
            </w:pPr>
            <w:r w:rsidRPr="00154185">
              <w:rPr>
                <w:rFonts w:ascii="Arial" w:eastAsia="Times New Roman" w:hAnsi="Arial" w:cs="Arial"/>
                <w:color w:val="000000" w:themeColor="text1"/>
                <w:szCs w:val="24"/>
                <w:lang w:eastAsia="es-CO"/>
              </w:rPr>
              <w:t>Jornada Escolar</w:t>
            </w:r>
          </w:p>
        </w:tc>
        <w:tc>
          <w:tcPr>
            <w:tcW w:w="2693" w:type="dxa"/>
          </w:tcPr>
          <w:p w:rsidR="00154185" w:rsidRPr="00154185" w:rsidRDefault="00154185" w:rsidP="00154185">
            <w:pPr>
              <w:spacing w:line="405" w:lineRule="atLeast"/>
              <w:ind w:right="225"/>
              <w:jc w:val="both"/>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Cs w:val="24"/>
                <w:lang w:eastAsia="es-CO"/>
              </w:rPr>
            </w:pPr>
            <w:r w:rsidRPr="00154185">
              <w:rPr>
                <w:rFonts w:ascii="Arial" w:eastAsia="Times New Roman" w:hAnsi="Arial" w:cs="Arial"/>
                <w:color w:val="000000" w:themeColor="text1"/>
                <w:szCs w:val="24"/>
                <w:lang w:eastAsia="es-CO"/>
              </w:rPr>
              <w:t>Horario.</w:t>
            </w:r>
          </w:p>
        </w:tc>
      </w:tr>
      <w:tr w:rsidR="00154185" w:rsidRPr="00154185" w:rsidTr="009973F8">
        <w:tc>
          <w:tcPr>
            <w:cnfStyle w:val="001000000000" w:firstRow="0" w:lastRow="0" w:firstColumn="1" w:lastColumn="0" w:oddVBand="0" w:evenVBand="0" w:oddHBand="0" w:evenHBand="0" w:firstRowFirstColumn="0" w:firstRowLastColumn="0" w:lastRowFirstColumn="0" w:lastRowLastColumn="0"/>
            <w:tcW w:w="3681" w:type="dxa"/>
          </w:tcPr>
          <w:p w:rsidR="00154185" w:rsidRPr="00154185" w:rsidRDefault="00154185" w:rsidP="00154185">
            <w:pPr>
              <w:spacing w:line="405" w:lineRule="atLeast"/>
              <w:ind w:right="225"/>
              <w:jc w:val="both"/>
              <w:textAlignment w:val="baseline"/>
              <w:rPr>
                <w:rFonts w:ascii="Arial" w:eastAsia="Times New Roman" w:hAnsi="Arial" w:cs="Arial"/>
                <w:color w:val="000000" w:themeColor="text1"/>
                <w:szCs w:val="24"/>
                <w:lang w:eastAsia="es-CO"/>
              </w:rPr>
            </w:pPr>
            <w:r w:rsidRPr="00154185">
              <w:rPr>
                <w:rFonts w:ascii="Arial" w:eastAsia="Times New Roman" w:hAnsi="Arial" w:cs="Arial"/>
                <w:color w:val="000000" w:themeColor="text1"/>
                <w:szCs w:val="24"/>
                <w:lang w:eastAsia="es-CO"/>
              </w:rPr>
              <w:t>Complemento AM/PM</w:t>
            </w:r>
          </w:p>
        </w:tc>
        <w:tc>
          <w:tcPr>
            <w:tcW w:w="2693" w:type="dxa"/>
          </w:tcPr>
          <w:p w:rsidR="00154185" w:rsidRPr="00154185" w:rsidRDefault="00154185" w:rsidP="00154185">
            <w:pPr>
              <w:spacing w:line="405" w:lineRule="atLeast"/>
              <w:ind w:right="225"/>
              <w:jc w:val="both"/>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Cs w:val="24"/>
                <w:lang w:eastAsia="es-CO"/>
              </w:rPr>
            </w:pPr>
            <w:r w:rsidRPr="00154185">
              <w:rPr>
                <w:rFonts w:ascii="Arial" w:eastAsia="Times New Roman" w:hAnsi="Arial" w:cs="Arial"/>
                <w:color w:val="000000" w:themeColor="text1"/>
                <w:szCs w:val="24"/>
                <w:lang w:eastAsia="es-CO"/>
              </w:rPr>
              <w:t>Jornada Mañana/Tarde</w:t>
            </w:r>
          </w:p>
        </w:tc>
        <w:tc>
          <w:tcPr>
            <w:tcW w:w="2693" w:type="dxa"/>
          </w:tcPr>
          <w:p w:rsidR="00154185" w:rsidRPr="00154185" w:rsidRDefault="00154185" w:rsidP="00154185">
            <w:pPr>
              <w:spacing w:line="405" w:lineRule="atLeast"/>
              <w:ind w:right="225"/>
              <w:jc w:val="both"/>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Cs w:val="24"/>
                <w:lang w:eastAsia="es-CO"/>
              </w:rPr>
            </w:pPr>
            <w:r w:rsidRPr="00154185">
              <w:rPr>
                <w:rFonts w:ascii="Arial" w:eastAsia="Times New Roman" w:hAnsi="Arial" w:cs="Arial"/>
                <w:color w:val="000000" w:themeColor="text1"/>
                <w:szCs w:val="24"/>
                <w:lang w:eastAsia="es-CO"/>
              </w:rPr>
              <w:t>7:00 am a 9.00 am</w:t>
            </w:r>
          </w:p>
        </w:tc>
      </w:tr>
      <w:tr w:rsidR="00154185" w:rsidRPr="00154185" w:rsidTr="009973F8">
        <w:tc>
          <w:tcPr>
            <w:cnfStyle w:val="001000000000" w:firstRow="0" w:lastRow="0" w:firstColumn="1" w:lastColumn="0" w:oddVBand="0" w:evenVBand="0" w:oddHBand="0" w:evenHBand="0" w:firstRowFirstColumn="0" w:firstRowLastColumn="0" w:lastRowFirstColumn="0" w:lastRowLastColumn="0"/>
            <w:tcW w:w="3681" w:type="dxa"/>
          </w:tcPr>
          <w:p w:rsidR="00154185" w:rsidRPr="00154185" w:rsidRDefault="00154185" w:rsidP="00154185">
            <w:pPr>
              <w:spacing w:line="405" w:lineRule="atLeast"/>
              <w:ind w:right="225"/>
              <w:jc w:val="both"/>
              <w:textAlignment w:val="baseline"/>
              <w:rPr>
                <w:rFonts w:ascii="Arial" w:eastAsia="Times New Roman" w:hAnsi="Arial" w:cs="Arial"/>
                <w:color w:val="000000" w:themeColor="text1"/>
                <w:szCs w:val="24"/>
                <w:lang w:eastAsia="es-CO"/>
              </w:rPr>
            </w:pPr>
            <w:r w:rsidRPr="00154185">
              <w:rPr>
                <w:rFonts w:ascii="Arial" w:eastAsia="Times New Roman" w:hAnsi="Arial" w:cs="Arial"/>
                <w:color w:val="000000" w:themeColor="text1"/>
                <w:szCs w:val="24"/>
                <w:lang w:eastAsia="es-CO"/>
              </w:rPr>
              <w:t>Refuerzo del Complemento AM/PM</w:t>
            </w:r>
          </w:p>
        </w:tc>
        <w:tc>
          <w:tcPr>
            <w:tcW w:w="2693" w:type="dxa"/>
          </w:tcPr>
          <w:p w:rsidR="00154185" w:rsidRPr="00154185" w:rsidRDefault="00154185" w:rsidP="00154185">
            <w:pPr>
              <w:spacing w:line="405" w:lineRule="atLeast"/>
              <w:ind w:right="225"/>
              <w:jc w:val="both"/>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Cs w:val="24"/>
                <w:lang w:eastAsia="es-CO"/>
              </w:rPr>
            </w:pPr>
            <w:r w:rsidRPr="00154185">
              <w:rPr>
                <w:rFonts w:ascii="Arial" w:eastAsia="Times New Roman" w:hAnsi="Arial" w:cs="Arial"/>
                <w:color w:val="000000" w:themeColor="text1"/>
                <w:szCs w:val="24"/>
                <w:lang w:eastAsia="es-CO"/>
              </w:rPr>
              <w:t>Jornada Mañana/Tarde</w:t>
            </w:r>
          </w:p>
        </w:tc>
        <w:tc>
          <w:tcPr>
            <w:tcW w:w="2693" w:type="dxa"/>
          </w:tcPr>
          <w:p w:rsidR="00154185" w:rsidRPr="00154185" w:rsidRDefault="00154185" w:rsidP="00154185">
            <w:pPr>
              <w:spacing w:line="405" w:lineRule="atLeast"/>
              <w:ind w:right="225"/>
              <w:jc w:val="both"/>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Cs w:val="24"/>
                <w:lang w:eastAsia="es-CO"/>
              </w:rPr>
            </w:pPr>
            <w:r w:rsidRPr="00154185">
              <w:rPr>
                <w:rFonts w:ascii="Arial" w:eastAsia="Times New Roman" w:hAnsi="Arial" w:cs="Arial"/>
                <w:color w:val="000000" w:themeColor="text1"/>
                <w:szCs w:val="24"/>
                <w:lang w:eastAsia="es-CO"/>
              </w:rPr>
              <w:t>3:00 pm a 4.30 pm</w:t>
            </w:r>
          </w:p>
        </w:tc>
      </w:tr>
      <w:tr w:rsidR="00154185" w:rsidRPr="00154185" w:rsidTr="009973F8">
        <w:tc>
          <w:tcPr>
            <w:cnfStyle w:val="001000000000" w:firstRow="0" w:lastRow="0" w:firstColumn="1" w:lastColumn="0" w:oddVBand="0" w:evenVBand="0" w:oddHBand="0" w:evenHBand="0" w:firstRowFirstColumn="0" w:firstRowLastColumn="0" w:lastRowFirstColumn="0" w:lastRowLastColumn="0"/>
            <w:tcW w:w="3681" w:type="dxa"/>
          </w:tcPr>
          <w:p w:rsidR="00154185" w:rsidRPr="00154185" w:rsidRDefault="00154185" w:rsidP="00154185">
            <w:pPr>
              <w:spacing w:line="405" w:lineRule="atLeast"/>
              <w:ind w:right="225"/>
              <w:jc w:val="both"/>
              <w:textAlignment w:val="baseline"/>
              <w:rPr>
                <w:rFonts w:ascii="Arial" w:eastAsia="Times New Roman" w:hAnsi="Arial" w:cs="Arial"/>
                <w:color w:val="000000" w:themeColor="text1"/>
                <w:szCs w:val="24"/>
                <w:lang w:eastAsia="es-CO"/>
              </w:rPr>
            </w:pPr>
            <w:r w:rsidRPr="00154185">
              <w:rPr>
                <w:rFonts w:ascii="Arial" w:eastAsia="Times New Roman" w:hAnsi="Arial" w:cs="Arial"/>
                <w:color w:val="000000" w:themeColor="text1"/>
                <w:szCs w:val="24"/>
                <w:lang w:eastAsia="es-CO"/>
              </w:rPr>
              <w:t>Jornada Única</w:t>
            </w:r>
          </w:p>
        </w:tc>
        <w:tc>
          <w:tcPr>
            <w:tcW w:w="2693" w:type="dxa"/>
          </w:tcPr>
          <w:p w:rsidR="00154185" w:rsidRPr="00154185" w:rsidRDefault="00154185" w:rsidP="00154185">
            <w:pPr>
              <w:spacing w:line="405" w:lineRule="atLeast"/>
              <w:ind w:right="225"/>
              <w:jc w:val="both"/>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Cs w:val="24"/>
                <w:lang w:eastAsia="es-CO"/>
              </w:rPr>
            </w:pPr>
            <w:r w:rsidRPr="00154185">
              <w:rPr>
                <w:rFonts w:ascii="Arial" w:eastAsia="Times New Roman" w:hAnsi="Arial" w:cs="Arial"/>
                <w:color w:val="000000" w:themeColor="text1"/>
                <w:szCs w:val="24"/>
                <w:lang w:eastAsia="es-CO"/>
              </w:rPr>
              <w:t>Jornada Única</w:t>
            </w:r>
          </w:p>
        </w:tc>
        <w:tc>
          <w:tcPr>
            <w:tcW w:w="2693" w:type="dxa"/>
          </w:tcPr>
          <w:p w:rsidR="00154185" w:rsidRPr="00154185" w:rsidRDefault="00154185" w:rsidP="00154185">
            <w:pPr>
              <w:spacing w:line="405" w:lineRule="atLeast"/>
              <w:ind w:right="225"/>
              <w:jc w:val="both"/>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Cs w:val="24"/>
                <w:lang w:eastAsia="es-CO"/>
              </w:rPr>
            </w:pPr>
            <w:r w:rsidRPr="00154185">
              <w:rPr>
                <w:rFonts w:ascii="Arial" w:eastAsia="Times New Roman" w:hAnsi="Arial" w:cs="Arial"/>
                <w:color w:val="000000" w:themeColor="text1"/>
                <w:szCs w:val="24"/>
                <w:lang w:eastAsia="es-CO"/>
              </w:rPr>
              <w:t>11.30 am- 1:00 pm</w:t>
            </w:r>
          </w:p>
        </w:tc>
      </w:tr>
    </w:tbl>
    <w:p w:rsidR="00154185" w:rsidRPr="00154185" w:rsidRDefault="00154185" w:rsidP="00154185">
      <w:pPr>
        <w:spacing w:after="0" w:line="405" w:lineRule="atLeast"/>
        <w:ind w:right="225"/>
        <w:textAlignment w:val="baseline"/>
        <w:rPr>
          <w:rFonts w:ascii="Arial" w:eastAsia="Times New Roman" w:hAnsi="Arial" w:cs="Arial"/>
          <w:color w:val="000000" w:themeColor="text1"/>
          <w:sz w:val="24"/>
          <w:szCs w:val="24"/>
          <w:lang w:eastAsia="es-CO"/>
        </w:rPr>
      </w:pPr>
    </w:p>
    <w:p w:rsidR="00154185" w:rsidRPr="00154185" w:rsidRDefault="00154185" w:rsidP="00154185">
      <w:pPr>
        <w:shd w:val="clear" w:color="auto" w:fill="FFFFFF"/>
        <w:spacing w:after="280" w:line="240" w:lineRule="auto"/>
        <w:rPr>
          <w:rFonts w:ascii="Times New Roman" w:eastAsia="Times New Roman" w:hAnsi="Times New Roman" w:cs="Times New Roman"/>
          <w:i/>
          <w:sz w:val="24"/>
          <w:szCs w:val="24"/>
          <w:lang w:eastAsia="es-CO"/>
        </w:rPr>
      </w:pPr>
      <w:r>
        <w:rPr>
          <w:rFonts w:ascii="Arial" w:eastAsia="Times New Roman" w:hAnsi="Arial" w:cs="Arial"/>
          <w:i/>
          <w:color w:val="212529"/>
          <w:sz w:val="24"/>
          <w:szCs w:val="24"/>
          <w:highlight w:val="yellow"/>
          <w:shd w:val="clear" w:color="auto" w:fill="FFFFFF"/>
          <w:lang w:eastAsia="es-CO"/>
        </w:rPr>
        <w:t xml:space="preserve">8.2 </w:t>
      </w:r>
      <w:r w:rsidRPr="00154185">
        <w:rPr>
          <w:rFonts w:ascii="Arial" w:eastAsia="Times New Roman" w:hAnsi="Arial" w:cs="Arial"/>
          <w:i/>
          <w:color w:val="212529"/>
          <w:sz w:val="24"/>
          <w:szCs w:val="24"/>
          <w:highlight w:val="yellow"/>
          <w:shd w:val="clear" w:color="auto" w:fill="FFFFFF"/>
          <w:lang w:eastAsia="es-CO"/>
        </w:rPr>
        <w:t>Actores que participan en el programa.</w:t>
      </w:r>
    </w:p>
    <w:tbl>
      <w:tblPr>
        <w:tblStyle w:val="Tabladecuadrcula1clara-nfasis5"/>
        <w:tblW w:w="0" w:type="auto"/>
        <w:tblLayout w:type="fixed"/>
        <w:tblLook w:val="04A0" w:firstRow="1" w:lastRow="0" w:firstColumn="1" w:lastColumn="0" w:noHBand="0" w:noVBand="1"/>
      </w:tblPr>
      <w:tblGrid>
        <w:gridCol w:w="1696"/>
        <w:gridCol w:w="2127"/>
        <w:gridCol w:w="2835"/>
        <w:gridCol w:w="2170"/>
      </w:tblGrid>
      <w:tr w:rsidR="00154185" w:rsidRPr="00154185" w:rsidTr="009973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rsidR="00154185" w:rsidRPr="00154185" w:rsidRDefault="00154185" w:rsidP="00154185">
            <w:pPr>
              <w:rPr>
                <w:rFonts w:ascii="Arial" w:eastAsia="Times New Roman" w:hAnsi="Arial" w:cs="Arial"/>
                <w:sz w:val="20"/>
                <w:szCs w:val="24"/>
                <w:lang w:eastAsia="es-CO"/>
              </w:rPr>
            </w:pPr>
            <w:r w:rsidRPr="00154185">
              <w:rPr>
                <w:rFonts w:ascii="Arial" w:eastAsia="Times New Roman" w:hAnsi="Arial" w:cs="Arial"/>
                <w:sz w:val="20"/>
                <w:szCs w:val="24"/>
                <w:shd w:val="clear" w:color="auto" w:fill="FFFFFF"/>
                <w:lang w:eastAsia="es-CO"/>
              </w:rPr>
              <w:t>ACTORES</w:t>
            </w:r>
          </w:p>
        </w:tc>
        <w:tc>
          <w:tcPr>
            <w:tcW w:w="2127" w:type="dxa"/>
            <w:hideMark/>
          </w:tcPr>
          <w:p w:rsidR="00154185" w:rsidRPr="00154185" w:rsidRDefault="00154185" w:rsidP="00154185">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4"/>
                <w:lang w:eastAsia="es-CO"/>
              </w:rPr>
            </w:pPr>
            <w:r w:rsidRPr="00154185">
              <w:rPr>
                <w:rFonts w:ascii="Arial" w:eastAsia="Times New Roman" w:hAnsi="Arial" w:cs="Arial"/>
                <w:sz w:val="20"/>
                <w:szCs w:val="24"/>
                <w:shd w:val="clear" w:color="auto" w:fill="FFFFFF"/>
                <w:lang w:eastAsia="es-CO"/>
              </w:rPr>
              <w:t>ROLES</w:t>
            </w:r>
          </w:p>
        </w:tc>
        <w:tc>
          <w:tcPr>
            <w:tcW w:w="2835" w:type="dxa"/>
            <w:hideMark/>
          </w:tcPr>
          <w:p w:rsidR="00154185" w:rsidRPr="00154185" w:rsidRDefault="00154185" w:rsidP="00154185">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4"/>
                <w:lang w:eastAsia="es-CO"/>
              </w:rPr>
            </w:pPr>
            <w:r w:rsidRPr="00154185">
              <w:rPr>
                <w:rFonts w:ascii="Arial" w:eastAsia="Times New Roman" w:hAnsi="Arial" w:cs="Arial"/>
                <w:sz w:val="20"/>
                <w:szCs w:val="24"/>
                <w:shd w:val="clear" w:color="auto" w:fill="FFFFFF"/>
                <w:lang w:eastAsia="es-CO"/>
              </w:rPr>
              <w:t>INTERÉS EN LA EJECUCIÓN</w:t>
            </w:r>
          </w:p>
        </w:tc>
        <w:tc>
          <w:tcPr>
            <w:tcW w:w="2170" w:type="dxa"/>
            <w:hideMark/>
          </w:tcPr>
          <w:p w:rsidR="00154185" w:rsidRPr="00154185" w:rsidRDefault="00154185" w:rsidP="00154185">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4"/>
                <w:lang w:eastAsia="es-CO"/>
              </w:rPr>
            </w:pPr>
            <w:r w:rsidRPr="00154185">
              <w:rPr>
                <w:rFonts w:ascii="Arial" w:eastAsia="Times New Roman" w:hAnsi="Arial" w:cs="Arial"/>
                <w:sz w:val="20"/>
                <w:szCs w:val="24"/>
                <w:shd w:val="clear" w:color="auto" w:fill="FFFFFF"/>
                <w:lang w:eastAsia="es-CO"/>
              </w:rPr>
              <w:t>CONTRIBUCIÓN</w:t>
            </w:r>
          </w:p>
        </w:tc>
      </w:tr>
      <w:tr w:rsidR="00154185" w:rsidRPr="00154185" w:rsidTr="009973F8">
        <w:tc>
          <w:tcPr>
            <w:cnfStyle w:val="001000000000" w:firstRow="0" w:lastRow="0" w:firstColumn="1" w:lastColumn="0" w:oddVBand="0" w:evenVBand="0" w:oddHBand="0" w:evenHBand="0" w:firstRowFirstColumn="0" w:firstRowLastColumn="0" w:lastRowFirstColumn="0" w:lastRowLastColumn="0"/>
            <w:tcW w:w="1696" w:type="dxa"/>
            <w:hideMark/>
          </w:tcPr>
          <w:p w:rsidR="00154185" w:rsidRPr="00154185" w:rsidRDefault="00154185" w:rsidP="00154185">
            <w:pPr>
              <w:rPr>
                <w:rFonts w:ascii="Arial" w:eastAsia="Times New Roman" w:hAnsi="Arial" w:cs="Arial"/>
                <w:sz w:val="20"/>
                <w:szCs w:val="24"/>
                <w:lang w:eastAsia="es-CO"/>
              </w:rPr>
            </w:pPr>
            <w:r w:rsidRPr="00154185">
              <w:rPr>
                <w:rFonts w:ascii="Arial" w:eastAsia="Times New Roman" w:hAnsi="Arial" w:cs="Arial"/>
                <w:sz w:val="20"/>
                <w:szCs w:val="24"/>
                <w:shd w:val="clear" w:color="auto" w:fill="FFFFFF"/>
                <w:lang w:eastAsia="es-CO"/>
              </w:rPr>
              <w:t>MEN</w:t>
            </w:r>
          </w:p>
        </w:tc>
        <w:tc>
          <w:tcPr>
            <w:tcW w:w="2127" w:type="dxa"/>
            <w:hideMark/>
          </w:tcPr>
          <w:p w:rsidR="00154185" w:rsidRPr="00154185" w:rsidRDefault="00154185" w:rsidP="0015418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4"/>
                <w:lang w:eastAsia="es-CO"/>
              </w:rPr>
            </w:pPr>
            <w:r w:rsidRPr="00154185">
              <w:rPr>
                <w:rFonts w:ascii="Arial" w:eastAsia="Times New Roman" w:hAnsi="Arial" w:cs="Arial"/>
                <w:sz w:val="20"/>
                <w:szCs w:val="24"/>
                <w:shd w:val="clear" w:color="auto" w:fill="FFFFFF"/>
                <w:lang w:eastAsia="es-CO"/>
              </w:rPr>
              <w:t>COOPERANTE</w:t>
            </w:r>
          </w:p>
        </w:tc>
        <w:tc>
          <w:tcPr>
            <w:tcW w:w="2835" w:type="dxa"/>
            <w:hideMark/>
          </w:tcPr>
          <w:p w:rsidR="00154185" w:rsidRPr="00154185" w:rsidRDefault="00154185" w:rsidP="00154185">
            <w:pPr>
              <w:spacing w:after="28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4"/>
                <w:lang w:eastAsia="es-CO"/>
              </w:rPr>
            </w:pPr>
            <w:r w:rsidRPr="00154185">
              <w:rPr>
                <w:rFonts w:ascii="Arial" w:eastAsia="Times New Roman" w:hAnsi="Arial" w:cs="Arial"/>
                <w:sz w:val="20"/>
                <w:szCs w:val="24"/>
                <w:shd w:val="clear" w:color="auto" w:fill="FFFFFF"/>
                <w:lang w:eastAsia="es-CO"/>
              </w:rPr>
              <w:t>Establecer condiciones y lineamientos para la operación del programa.</w:t>
            </w:r>
          </w:p>
          <w:p w:rsidR="00154185" w:rsidRPr="00154185" w:rsidRDefault="00154185" w:rsidP="00154185">
            <w:pPr>
              <w:spacing w:before="280" w:after="28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4"/>
                <w:lang w:eastAsia="es-CO"/>
              </w:rPr>
            </w:pPr>
            <w:r w:rsidRPr="00154185">
              <w:rPr>
                <w:rFonts w:ascii="Arial" w:eastAsia="Times New Roman" w:hAnsi="Arial" w:cs="Arial"/>
                <w:sz w:val="20"/>
                <w:szCs w:val="24"/>
                <w:shd w:val="clear" w:color="auto" w:fill="FFFFFF"/>
                <w:lang w:eastAsia="es-CO"/>
              </w:rPr>
              <w:t>Articular el PAE a nivel nacional con los demás sectores y con las otra ETC.</w:t>
            </w:r>
          </w:p>
          <w:p w:rsidR="00154185" w:rsidRPr="00154185" w:rsidRDefault="00154185" w:rsidP="00154185">
            <w:pPr>
              <w:spacing w:before="28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4"/>
                <w:lang w:eastAsia="es-CO"/>
              </w:rPr>
            </w:pPr>
            <w:r w:rsidRPr="00154185">
              <w:rPr>
                <w:rFonts w:ascii="Arial" w:eastAsia="Times New Roman" w:hAnsi="Arial" w:cs="Arial"/>
                <w:sz w:val="20"/>
                <w:szCs w:val="24"/>
                <w:shd w:val="clear" w:color="auto" w:fill="FFFFFF"/>
                <w:lang w:eastAsia="es-CO"/>
              </w:rPr>
              <w:t>Trabajo coordinado, seguimiento monitoreo en la ejecución del programa.</w:t>
            </w:r>
          </w:p>
        </w:tc>
        <w:tc>
          <w:tcPr>
            <w:tcW w:w="2170" w:type="dxa"/>
            <w:hideMark/>
          </w:tcPr>
          <w:p w:rsidR="00154185" w:rsidRPr="00154185" w:rsidRDefault="00154185" w:rsidP="0015418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4"/>
                <w:lang w:eastAsia="es-CO"/>
              </w:rPr>
            </w:pPr>
            <w:r w:rsidRPr="00154185">
              <w:rPr>
                <w:rFonts w:ascii="Arial" w:eastAsia="Times New Roman" w:hAnsi="Arial" w:cs="Arial"/>
                <w:sz w:val="20"/>
                <w:szCs w:val="24"/>
                <w:shd w:val="clear" w:color="auto" w:fill="FFFFFF"/>
                <w:lang w:eastAsia="es-CO"/>
              </w:rPr>
              <w:t>SOCIAL</w:t>
            </w:r>
          </w:p>
        </w:tc>
      </w:tr>
      <w:tr w:rsidR="00154185" w:rsidRPr="00154185" w:rsidTr="009973F8">
        <w:tc>
          <w:tcPr>
            <w:cnfStyle w:val="001000000000" w:firstRow="0" w:lastRow="0" w:firstColumn="1" w:lastColumn="0" w:oddVBand="0" w:evenVBand="0" w:oddHBand="0" w:evenHBand="0" w:firstRowFirstColumn="0" w:firstRowLastColumn="0" w:lastRowFirstColumn="0" w:lastRowLastColumn="0"/>
            <w:tcW w:w="1696" w:type="dxa"/>
            <w:hideMark/>
          </w:tcPr>
          <w:p w:rsidR="00154185" w:rsidRPr="00154185" w:rsidRDefault="00154185" w:rsidP="00154185">
            <w:pPr>
              <w:rPr>
                <w:rFonts w:ascii="Arial" w:eastAsia="Times New Roman" w:hAnsi="Arial" w:cs="Arial"/>
                <w:sz w:val="20"/>
                <w:szCs w:val="24"/>
                <w:lang w:eastAsia="es-CO"/>
              </w:rPr>
            </w:pPr>
            <w:r w:rsidRPr="00154185">
              <w:rPr>
                <w:rFonts w:ascii="Arial" w:eastAsia="Times New Roman" w:hAnsi="Arial" w:cs="Arial"/>
                <w:sz w:val="20"/>
                <w:szCs w:val="24"/>
                <w:shd w:val="clear" w:color="auto" w:fill="FFFFFF"/>
                <w:lang w:eastAsia="es-CO"/>
              </w:rPr>
              <w:t>UAPA</w:t>
            </w:r>
          </w:p>
        </w:tc>
        <w:tc>
          <w:tcPr>
            <w:tcW w:w="2127" w:type="dxa"/>
            <w:hideMark/>
          </w:tcPr>
          <w:p w:rsidR="00154185" w:rsidRPr="00154185" w:rsidRDefault="00154185" w:rsidP="0015418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4"/>
                <w:lang w:eastAsia="es-CO"/>
              </w:rPr>
            </w:pPr>
            <w:r w:rsidRPr="00154185">
              <w:rPr>
                <w:rFonts w:ascii="Arial" w:eastAsia="Times New Roman" w:hAnsi="Arial" w:cs="Arial"/>
                <w:sz w:val="20"/>
                <w:szCs w:val="24"/>
                <w:shd w:val="clear" w:color="auto" w:fill="FFFFFF"/>
                <w:lang w:eastAsia="es-CO"/>
              </w:rPr>
              <w:t>COOPERANTE</w:t>
            </w:r>
          </w:p>
        </w:tc>
        <w:tc>
          <w:tcPr>
            <w:tcW w:w="2835" w:type="dxa"/>
            <w:hideMark/>
          </w:tcPr>
          <w:p w:rsidR="00154185" w:rsidRPr="00154185" w:rsidRDefault="00154185" w:rsidP="00154185">
            <w:pPr>
              <w:spacing w:after="28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4"/>
                <w:lang w:eastAsia="es-CO"/>
              </w:rPr>
            </w:pPr>
            <w:r w:rsidRPr="00154185">
              <w:rPr>
                <w:rFonts w:ascii="Arial" w:eastAsia="Times New Roman" w:hAnsi="Arial" w:cs="Arial"/>
                <w:sz w:val="20"/>
                <w:szCs w:val="24"/>
                <w:shd w:val="clear" w:color="auto" w:fill="FFFFFF"/>
                <w:lang w:eastAsia="es-CO"/>
              </w:rPr>
              <w:t>Articular el PAE a nivel nacional con los demás sectores y con las otra ETC.</w:t>
            </w:r>
          </w:p>
          <w:p w:rsidR="00154185" w:rsidRPr="00154185" w:rsidRDefault="00154185" w:rsidP="00154185">
            <w:pPr>
              <w:spacing w:before="28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4"/>
                <w:shd w:val="clear" w:color="auto" w:fill="FFFFFF"/>
                <w:lang w:eastAsia="es-CO"/>
              </w:rPr>
            </w:pPr>
            <w:r w:rsidRPr="00154185">
              <w:rPr>
                <w:rFonts w:ascii="Arial" w:eastAsia="Times New Roman" w:hAnsi="Arial" w:cs="Arial"/>
                <w:sz w:val="20"/>
                <w:szCs w:val="24"/>
                <w:shd w:val="clear" w:color="auto" w:fill="FFFFFF"/>
                <w:lang w:eastAsia="es-CO"/>
              </w:rPr>
              <w:t>Trabajo coordinado, seguimiento monitoreo en la ejecución del programa.</w:t>
            </w:r>
          </w:p>
          <w:p w:rsidR="00154185" w:rsidRPr="00154185" w:rsidRDefault="00154185" w:rsidP="00154185">
            <w:pPr>
              <w:spacing w:before="28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4"/>
                <w:lang w:eastAsia="es-CO"/>
              </w:rPr>
            </w:pPr>
            <w:r w:rsidRPr="00154185">
              <w:rPr>
                <w:rFonts w:ascii="Arial" w:eastAsia="Times New Roman" w:hAnsi="Arial" w:cs="Arial"/>
                <w:sz w:val="20"/>
                <w:szCs w:val="24"/>
                <w:shd w:val="clear" w:color="auto" w:fill="FFFFFF"/>
                <w:lang w:eastAsia="es-CO"/>
              </w:rPr>
              <w:t>Vigilancia y control del programa.</w:t>
            </w:r>
          </w:p>
        </w:tc>
        <w:tc>
          <w:tcPr>
            <w:tcW w:w="2170" w:type="dxa"/>
            <w:hideMark/>
          </w:tcPr>
          <w:p w:rsidR="00154185" w:rsidRPr="00154185" w:rsidRDefault="00154185" w:rsidP="0015418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4"/>
                <w:lang w:eastAsia="es-CO"/>
              </w:rPr>
            </w:pPr>
            <w:r w:rsidRPr="00154185">
              <w:rPr>
                <w:rFonts w:ascii="Arial" w:eastAsia="Times New Roman" w:hAnsi="Arial" w:cs="Arial"/>
                <w:sz w:val="20"/>
                <w:szCs w:val="24"/>
                <w:shd w:val="clear" w:color="auto" w:fill="FFFFFF"/>
                <w:lang w:eastAsia="es-CO"/>
              </w:rPr>
              <w:t>SOCIAL</w:t>
            </w:r>
          </w:p>
        </w:tc>
      </w:tr>
      <w:tr w:rsidR="00154185" w:rsidRPr="00154185" w:rsidTr="009973F8">
        <w:tc>
          <w:tcPr>
            <w:cnfStyle w:val="001000000000" w:firstRow="0" w:lastRow="0" w:firstColumn="1" w:lastColumn="0" w:oddVBand="0" w:evenVBand="0" w:oddHBand="0" w:evenHBand="0" w:firstRowFirstColumn="0" w:firstRowLastColumn="0" w:lastRowFirstColumn="0" w:lastRowLastColumn="0"/>
            <w:tcW w:w="1696" w:type="dxa"/>
            <w:hideMark/>
          </w:tcPr>
          <w:p w:rsidR="00154185" w:rsidRPr="00154185" w:rsidRDefault="00154185" w:rsidP="00154185">
            <w:pPr>
              <w:rPr>
                <w:rFonts w:ascii="Arial" w:eastAsia="Times New Roman" w:hAnsi="Arial" w:cs="Arial"/>
                <w:sz w:val="20"/>
                <w:szCs w:val="24"/>
                <w:lang w:eastAsia="es-CO"/>
              </w:rPr>
            </w:pPr>
            <w:r w:rsidRPr="00154185">
              <w:rPr>
                <w:rFonts w:ascii="Arial" w:eastAsia="Times New Roman" w:hAnsi="Arial" w:cs="Arial"/>
                <w:sz w:val="20"/>
                <w:szCs w:val="24"/>
                <w:shd w:val="clear" w:color="auto" w:fill="FFFFFF"/>
                <w:lang w:eastAsia="es-CO"/>
              </w:rPr>
              <w:t>ETC</w:t>
            </w:r>
          </w:p>
        </w:tc>
        <w:tc>
          <w:tcPr>
            <w:tcW w:w="2127" w:type="dxa"/>
            <w:hideMark/>
          </w:tcPr>
          <w:p w:rsidR="00154185" w:rsidRPr="00154185" w:rsidRDefault="00154185" w:rsidP="0015418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4"/>
                <w:lang w:eastAsia="es-CO"/>
              </w:rPr>
            </w:pPr>
            <w:r w:rsidRPr="00154185">
              <w:rPr>
                <w:rFonts w:ascii="Arial" w:eastAsia="Times New Roman" w:hAnsi="Arial" w:cs="Arial"/>
                <w:sz w:val="20"/>
                <w:szCs w:val="24"/>
                <w:shd w:val="clear" w:color="auto" w:fill="FFFFFF"/>
                <w:lang w:eastAsia="es-CO"/>
              </w:rPr>
              <w:t>COOPERANTE</w:t>
            </w:r>
          </w:p>
        </w:tc>
        <w:tc>
          <w:tcPr>
            <w:tcW w:w="2835" w:type="dxa"/>
            <w:hideMark/>
          </w:tcPr>
          <w:p w:rsidR="00154185" w:rsidRPr="00154185" w:rsidRDefault="00154185" w:rsidP="00154185">
            <w:pPr>
              <w:spacing w:after="28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4"/>
                <w:lang w:eastAsia="es-CO"/>
              </w:rPr>
            </w:pPr>
            <w:r w:rsidRPr="00154185">
              <w:rPr>
                <w:rFonts w:ascii="Arial" w:eastAsia="Times New Roman" w:hAnsi="Arial" w:cs="Arial"/>
                <w:sz w:val="20"/>
                <w:szCs w:val="24"/>
                <w:shd w:val="clear" w:color="auto" w:fill="FFFFFF"/>
                <w:lang w:eastAsia="es-CO"/>
              </w:rPr>
              <w:t>Seguimiento continuo al PAE.</w:t>
            </w:r>
          </w:p>
          <w:p w:rsidR="00154185" w:rsidRPr="00154185" w:rsidRDefault="00154185" w:rsidP="00154185">
            <w:pPr>
              <w:spacing w:before="280" w:after="28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4"/>
                <w:lang w:eastAsia="es-CO"/>
              </w:rPr>
            </w:pPr>
            <w:r w:rsidRPr="00154185">
              <w:rPr>
                <w:rFonts w:ascii="Arial" w:eastAsia="Times New Roman" w:hAnsi="Arial" w:cs="Arial"/>
                <w:sz w:val="20"/>
                <w:szCs w:val="24"/>
                <w:shd w:val="clear" w:color="auto" w:fill="FFFFFF"/>
                <w:lang w:eastAsia="es-CO"/>
              </w:rPr>
              <w:t>Gestionar los recursos necesarios para la operación.</w:t>
            </w:r>
          </w:p>
          <w:p w:rsidR="00154185" w:rsidRPr="00154185" w:rsidRDefault="00154185" w:rsidP="00154185">
            <w:pPr>
              <w:spacing w:before="280" w:after="28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4"/>
                <w:lang w:eastAsia="es-CO"/>
              </w:rPr>
            </w:pPr>
            <w:r w:rsidRPr="00154185">
              <w:rPr>
                <w:rFonts w:ascii="Arial" w:eastAsia="Times New Roman" w:hAnsi="Arial" w:cs="Arial"/>
                <w:sz w:val="20"/>
                <w:szCs w:val="24"/>
                <w:shd w:val="clear" w:color="auto" w:fill="FFFFFF"/>
                <w:lang w:eastAsia="es-CO"/>
              </w:rPr>
              <w:t>Realizar estrategias para que el programa cumpla con los objetivos.</w:t>
            </w:r>
          </w:p>
          <w:p w:rsidR="00154185" w:rsidRPr="00154185" w:rsidRDefault="00154185" w:rsidP="00154185">
            <w:pPr>
              <w:spacing w:before="280" w:after="28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4"/>
                <w:lang w:eastAsia="es-CO"/>
              </w:rPr>
            </w:pPr>
            <w:r w:rsidRPr="00154185">
              <w:rPr>
                <w:rFonts w:ascii="Arial" w:eastAsia="Times New Roman" w:hAnsi="Arial" w:cs="Arial"/>
                <w:sz w:val="20"/>
                <w:szCs w:val="24"/>
                <w:shd w:val="clear" w:color="auto" w:fill="FFFFFF"/>
                <w:lang w:eastAsia="es-CO"/>
              </w:rPr>
              <w:t>Promover espacios donde se dé la participación ciudadana y el control social</w:t>
            </w:r>
          </w:p>
          <w:p w:rsidR="00154185" w:rsidRPr="00154185" w:rsidRDefault="00154185" w:rsidP="00154185">
            <w:pPr>
              <w:spacing w:before="280" w:after="28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4"/>
                <w:lang w:eastAsia="es-CO"/>
              </w:rPr>
            </w:pPr>
            <w:r w:rsidRPr="00154185">
              <w:rPr>
                <w:rFonts w:ascii="Arial" w:eastAsia="Times New Roman" w:hAnsi="Arial" w:cs="Arial"/>
                <w:sz w:val="20"/>
                <w:szCs w:val="24"/>
                <w:shd w:val="clear" w:color="auto" w:fill="FFFFFF"/>
                <w:lang w:eastAsia="es-CO"/>
              </w:rPr>
              <w:lastRenderedPageBreak/>
              <w:t>Realizar seguimiento a las I.E. </w:t>
            </w:r>
          </w:p>
          <w:p w:rsidR="00154185" w:rsidRPr="00154185" w:rsidRDefault="00154185" w:rsidP="00154185">
            <w:pPr>
              <w:spacing w:before="280" w:after="28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4"/>
                <w:lang w:eastAsia="es-CO"/>
              </w:rPr>
            </w:pPr>
            <w:r w:rsidRPr="00154185">
              <w:rPr>
                <w:rFonts w:ascii="Arial" w:eastAsia="Times New Roman" w:hAnsi="Arial" w:cs="Arial"/>
                <w:sz w:val="20"/>
                <w:szCs w:val="24"/>
                <w:shd w:val="clear" w:color="auto" w:fill="FFFFFF"/>
                <w:lang w:eastAsia="es-CO"/>
              </w:rPr>
              <w:t>Socializar continuamente e PAE con los integrantes de los comités.</w:t>
            </w:r>
          </w:p>
        </w:tc>
        <w:tc>
          <w:tcPr>
            <w:tcW w:w="2170" w:type="dxa"/>
            <w:hideMark/>
          </w:tcPr>
          <w:p w:rsidR="00154185" w:rsidRPr="00154185" w:rsidRDefault="00154185" w:rsidP="0015418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4"/>
                <w:lang w:eastAsia="es-CO"/>
              </w:rPr>
            </w:pPr>
            <w:r w:rsidRPr="00154185">
              <w:rPr>
                <w:rFonts w:ascii="Arial" w:eastAsia="Times New Roman" w:hAnsi="Arial" w:cs="Arial"/>
                <w:sz w:val="20"/>
                <w:szCs w:val="24"/>
                <w:lang w:eastAsia="es-CO"/>
              </w:rPr>
              <w:lastRenderedPageBreak/>
              <w:t>SOCIAL, FINANCIERO, VEEDOR.</w:t>
            </w:r>
          </w:p>
        </w:tc>
      </w:tr>
      <w:tr w:rsidR="00154185" w:rsidRPr="00154185" w:rsidTr="009973F8">
        <w:tc>
          <w:tcPr>
            <w:cnfStyle w:val="001000000000" w:firstRow="0" w:lastRow="0" w:firstColumn="1" w:lastColumn="0" w:oddVBand="0" w:evenVBand="0" w:oddHBand="0" w:evenHBand="0" w:firstRowFirstColumn="0" w:firstRowLastColumn="0" w:lastRowFirstColumn="0" w:lastRowLastColumn="0"/>
            <w:tcW w:w="1696" w:type="dxa"/>
            <w:hideMark/>
          </w:tcPr>
          <w:p w:rsidR="00154185" w:rsidRPr="00154185" w:rsidRDefault="00154185" w:rsidP="00154185">
            <w:pPr>
              <w:shd w:val="clear" w:color="auto" w:fill="FFFFFF"/>
              <w:spacing w:after="280"/>
              <w:textAlignment w:val="baseline"/>
              <w:rPr>
                <w:rFonts w:ascii="Arial" w:eastAsia="Times New Roman" w:hAnsi="Arial" w:cs="Arial"/>
                <w:sz w:val="20"/>
                <w:szCs w:val="24"/>
                <w:lang w:eastAsia="es-CO"/>
              </w:rPr>
            </w:pPr>
            <w:r w:rsidRPr="00154185">
              <w:rPr>
                <w:rFonts w:ascii="Arial" w:eastAsia="Times New Roman" w:hAnsi="Arial" w:cs="Arial"/>
                <w:sz w:val="20"/>
                <w:szCs w:val="24"/>
                <w:lang w:eastAsia="es-CO"/>
              </w:rPr>
              <w:lastRenderedPageBreak/>
              <w:t>Niñas, niños y adolescentes</w:t>
            </w:r>
          </w:p>
          <w:p w:rsidR="00154185" w:rsidRPr="00154185" w:rsidRDefault="00154185" w:rsidP="00154185">
            <w:pPr>
              <w:rPr>
                <w:rFonts w:ascii="Arial" w:eastAsia="Times New Roman" w:hAnsi="Arial" w:cs="Arial"/>
                <w:sz w:val="20"/>
                <w:szCs w:val="24"/>
                <w:lang w:eastAsia="es-CO"/>
              </w:rPr>
            </w:pPr>
          </w:p>
        </w:tc>
        <w:tc>
          <w:tcPr>
            <w:tcW w:w="2127" w:type="dxa"/>
            <w:hideMark/>
          </w:tcPr>
          <w:p w:rsidR="00154185" w:rsidRPr="00154185" w:rsidRDefault="00154185" w:rsidP="0015418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4"/>
                <w:lang w:eastAsia="es-CO"/>
              </w:rPr>
            </w:pPr>
            <w:r w:rsidRPr="00154185">
              <w:rPr>
                <w:rFonts w:ascii="Arial" w:eastAsia="Times New Roman" w:hAnsi="Arial" w:cs="Arial"/>
                <w:sz w:val="20"/>
                <w:szCs w:val="24"/>
                <w:shd w:val="clear" w:color="auto" w:fill="FFFFFF"/>
                <w:lang w:eastAsia="es-CO"/>
              </w:rPr>
              <w:t>Son los titulares de derecho y la razón de ser del Programa</w:t>
            </w:r>
          </w:p>
        </w:tc>
        <w:tc>
          <w:tcPr>
            <w:tcW w:w="2835" w:type="dxa"/>
            <w:hideMark/>
          </w:tcPr>
          <w:p w:rsidR="00154185" w:rsidRPr="00154185" w:rsidRDefault="00154185" w:rsidP="00154185">
            <w:pPr>
              <w:spacing w:after="28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4"/>
                <w:lang w:eastAsia="es-CO"/>
              </w:rPr>
            </w:pPr>
            <w:r w:rsidRPr="00154185">
              <w:rPr>
                <w:rFonts w:ascii="Arial" w:eastAsia="Times New Roman" w:hAnsi="Arial" w:cs="Arial"/>
                <w:sz w:val="20"/>
                <w:szCs w:val="24"/>
                <w:shd w:val="clear" w:color="auto" w:fill="FFFFFF"/>
                <w:lang w:eastAsia="es-CO"/>
              </w:rPr>
              <w:t>Su participación no está limitada a ser beneficiario, sino que pueden participar de una forma más activa a través de los comités de alimentación escolar.</w:t>
            </w:r>
          </w:p>
          <w:p w:rsidR="00154185" w:rsidRPr="00154185" w:rsidRDefault="00154185" w:rsidP="00154185">
            <w:pPr>
              <w:spacing w:before="280" w:after="28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4"/>
                <w:lang w:eastAsia="es-CO"/>
              </w:rPr>
            </w:pPr>
            <w:r w:rsidRPr="00154185">
              <w:rPr>
                <w:rFonts w:ascii="Arial" w:eastAsia="Times New Roman" w:hAnsi="Arial" w:cs="Arial"/>
                <w:sz w:val="20"/>
                <w:szCs w:val="24"/>
                <w:shd w:val="clear" w:color="auto" w:fill="FFFFFF"/>
                <w:lang w:eastAsia="es-CO"/>
              </w:rPr>
              <w:t>Consumir el complemento alimentario.</w:t>
            </w:r>
          </w:p>
          <w:p w:rsidR="00154185" w:rsidRPr="00154185" w:rsidRDefault="00154185" w:rsidP="00154185">
            <w:pPr>
              <w:spacing w:before="28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4"/>
                <w:lang w:eastAsia="es-CO"/>
              </w:rPr>
            </w:pPr>
            <w:r w:rsidRPr="00154185">
              <w:rPr>
                <w:rFonts w:ascii="Arial" w:eastAsia="Times New Roman" w:hAnsi="Arial" w:cs="Arial"/>
                <w:sz w:val="20"/>
                <w:szCs w:val="24"/>
                <w:shd w:val="clear" w:color="auto" w:fill="FFFFFF"/>
                <w:lang w:eastAsia="es-CO"/>
              </w:rPr>
              <w:t>Participar en los espacios para ejercer control del programa.</w:t>
            </w:r>
          </w:p>
        </w:tc>
        <w:tc>
          <w:tcPr>
            <w:tcW w:w="2170" w:type="dxa"/>
            <w:hideMark/>
          </w:tcPr>
          <w:p w:rsidR="00154185" w:rsidRPr="00154185" w:rsidRDefault="00154185" w:rsidP="0015418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4"/>
                <w:lang w:eastAsia="es-CO"/>
              </w:rPr>
            </w:pPr>
            <w:r w:rsidRPr="00154185">
              <w:rPr>
                <w:rFonts w:ascii="Arial" w:eastAsia="Times New Roman" w:hAnsi="Arial" w:cs="Arial"/>
                <w:sz w:val="20"/>
                <w:szCs w:val="24"/>
                <w:shd w:val="clear" w:color="auto" w:fill="FFFFFF"/>
                <w:lang w:eastAsia="es-CO"/>
              </w:rPr>
              <w:t>BENEFICIARIOS</w:t>
            </w:r>
          </w:p>
        </w:tc>
      </w:tr>
      <w:tr w:rsidR="00154185" w:rsidRPr="00154185" w:rsidTr="009973F8">
        <w:tc>
          <w:tcPr>
            <w:cnfStyle w:val="001000000000" w:firstRow="0" w:lastRow="0" w:firstColumn="1" w:lastColumn="0" w:oddVBand="0" w:evenVBand="0" w:oddHBand="0" w:evenHBand="0" w:firstRowFirstColumn="0" w:firstRowLastColumn="0" w:lastRowFirstColumn="0" w:lastRowLastColumn="0"/>
            <w:tcW w:w="1696" w:type="dxa"/>
            <w:hideMark/>
          </w:tcPr>
          <w:p w:rsidR="00154185" w:rsidRPr="00154185" w:rsidRDefault="00154185" w:rsidP="00154185">
            <w:pPr>
              <w:rPr>
                <w:rFonts w:ascii="Arial" w:eastAsia="Times New Roman" w:hAnsi="Arial" w:cs="Arial"/>
                <w:sz w:val="20"/>
                <w:szCs w:val="24"/>
                <w:lang w:eastAsia="es-CO"/>
              </w:rPr>
            </w:pPr>
            <w:r w:rsidRPr="00154185">
              <w:rPr>
                <w:rFonts w:ascii="Arial" w:eastAsia="Times New Roman" w:hAnsi="Arial" w:cs="Arial"/>
                <w:sz w:val="20"/>
                <w:szCs w:val="24"/>
                <w:shd w:val="clear" w:color="auto" w:fill="FFFFFF"/>
                <w:lang w:eastAsia="es-CO"/>
              </w:rPr>
              <w:t>Padres de familia</w:t>
            </w:r>
          </w:p>
        </w:tc>
        <w:tc>
          <w:tcPr>
            <w:tcW w:w="2127" w:type="dxa"/>
            <w:hideMark/>
          </w:tcPr>
          <w:p w:rsidR="00154185" w:rsidRPr="00154185" w:rsidRDefault="00154185" w:rsidP="0015418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4"/>
                <w:lang w:eastAsia="es-CO"/>
              </w:rPr>
            </w:pPr>
            <w:r w:rsidRPr="00154185">
              <w:rPr>
                <w:rFonts w:ascii="Arial" w:eastAsia="Times New Roman" w:hAnsi="Arial" w:cs="Arial"/>
                <w:sz w:val="20"/>
                <w:szCs w:val="24"/>
                <w:shd w:val="clear" w:color="auto" w:fill="FFFFFF"/>
                <w:lang w:eastAsia="es-CO"/>
              </w:rPr>
              <w:t>COOPERANTE</w:t>
            </w:r>
          </w:p>
        </w:tc>
        <w:tc>
          <w:tcPr>
            <w:tcW w:w="2835" w:type="dxa"/>
            <w:hideMark/>
          </w:tcPr>
          <w:p w:rsidR="00154185" w:rsidRPr="00154185" w:rsidRDefault="00154185" w:rsidP="00154185">
            <w:pPr>
              <w:spacing w:after="28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4"/>
                <w:lang w:eastAsia="es-CO"/>
              </w:rPr>
            </w:pPr>
            <w:r w:rsidRPr="00154185">
              <w:rPr>
                <w:rFonts w:ascii="Arial" w:eastAsia="Times New Roman" w:hAnsi="Arial" w:cs="Arial"/>
                <w:sz w:val="20"/>
                <w:szCs w:val="24"/>
                <w:shd w:val="clear" w:color="auto" w:fill="FFFFFF"/>
                <w:lang w:eastAsia="es-CO"/>
              </w:rPr>
              <w:t>responsables de brindar alimentación y educación a los niños, niñas, adolescentes y jóvenes</w:t>
            </w:r>
          </w:p>
          <w:p w:rsidR="00154185" w:rsidRPr="00154185" w:rsidRDefault="00154185" w:rsidP="00154185">
            <w:pPr>
              <w:spacing w:before="28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4"/>
                <w:lang w:eastAsia="es-CO"/>
              </w:rPr>
            </w:pPr>
            <w:r w:rsidRPr="00154185">
              <w:rPr>
                <w:rFonts w:ascii="Arial" w:eastAsia="Times New Roman" w:hAnsi="Arial" w:cs="Arial"/>
                <w:sz w:val="20"/>
                <w:szCs w:val="24"/>
                <w:shd w:val="clear" w:color="auto" w:fill="FFFFFF"/>
                <w:lang w:eastAsia="es-CO"/>
              </w:rPr>
              <w:t>participar activamente en los espacios para ejercer participación ciudadana</w:t>
            </w:r>
          </w:p>
        </w:tc>
        <w:tc>
          <w:tcPr>
            <w:tcW w:w="2170" w:type="dxa"/>
            <w:hideMark/>
          </w:tcPr>
          <w:p w:rsidR="00154185" w:rsidRPr="00154185" w:rsidRDefault="00154185" w:rsidP="0015418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4"/>
                <w:lang w:eastAsia="es-CO"/>
              </w:rPr>
            </w:pPr>
            <w:r w:rsidRPr="00154185">
              <w:rPr>
                <w:rFonts w:ascii="Arial" w:eastAsia="Times New Roman" w:hAnsi="Arial" w:cs="Arial"/>
                <w:sz w:val="20"/>
                <w:szCs w:val="24"/>
                <w:shd w:val="clear" w:color="auto" w:fill="FFFFFF"/>
                <w:lang w:eastAsia="es-CO"/>
              </w:rPr>
              <w:t>VEEDURÍA.</w:t>
            </w:r>
          </w:p>
        </w:tc>
      </w:tr>
      <w:tr w:rsidR="00154185" w:rsidRPr="00154185" w:rsidTr="009973F8">
        <w:tc>
          <w:tcPr>
            <w:cnfStyle w:val="001000000000" w:firstRow="0" w:lastRow="0" w:firstColumn="1" w:lastColumn="0" w:oddVBand="0" w:evenVBand="0" w:oddHBand="0" w:evenHBand="0" w:firstRowFirstColumn="0" w:firstRowLastColumn="0" w:lastRowFirstColumn="0" w:lastRowLastColumn="0"/>
            <w:tcW w:w="1696" w:type="dxa"/>
            <w:hideMark/>
          </w:tcPr>
          <w:p w:rsidR="00154185" w:rsidRPr="00154185" w:rsidRDefault="00154185" w:rsidP="00154185">
            <w:pPr>
              <w:shd w:val="clear" w:color="auto" w:fill="FFFFFF"/>
              <w:spacing w:after="280"/>
              <w:textAlignment w:val="baseline"/>
              <w:rPr>
                <w:rFonts w:ascii="Arial" w:eastAsia="Times New Roman" w:hAnsi="Arial" w:cs="Arial"/>
                <w:sz w:val="20"/>
                <w:szCs w:val="24"/>
                <w:lang w:eastAsia="es-CO"/>
              </w:rPr>
            </w:pPr>
            <w:r w:rsidRPr="00154185">
              <w:rPr>
                <w:rFonts w:ascii="Arial" w:eastAsia="Times New Roman" w:hAnsi="Arial" w:cs="Arial"/>
                <w:sz w:val="20"/>
                <w:szCs w:val="24"/>
                <w:lang w:eastAsia="es-CO"/>
              </w:rPr>
              <w:t>Docentes y directivos docentes</w:t>
            </w:r>
          </w:p>
          <w:p w:rsidR="00154185" w:rsidRPr="00154185" w:rsidRDefault="00154185" w:rsidP="00154185">
            <w:pPr>
              <w:rPr>
                <w:rFonts w:ascii="Arial" w:eastAsia="Times New Roman" w:hAnsi="Arial" w:cs="Arial"/>
                <w:sz w:val="20"/>
                <w:szCs w:val="24"/>
                <w:lang w:eastAsia="es-CO"/>
              </w:rPr>
            </w:pPr>
          </w:p>
        </w:tc>
        <w:tc>
          <w:tcPr>
            <w:tcW w:w="2127" w:type="dxa"/>
            <w:hideMark/>
          </w:tcPr>
          <w:p w:rsidR="00154185" w:rsidRPr="00154185" w:rsidRDefault="00154185" w:rsidP="0015418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4"/>
                <w:lang w:eastAsia="es-CO"/>
              </w:rPr>
            </w:pPr>
            <w:r w:rsidRPr="00154185">
              <w:rPr>
                <w:rFonts w:ascii="Arial" w:eastAsia="Times New Roman" w:hAnsi="Arial" w:cs="Arial"/>
                <w:sz w:val="20"/>
                <w:szCs w:val="24"/>
                <w:shd w:val="clear" w:color="auto" w:fill="FFFFFF"/>
                <w:lang w:eastAsia="es-CO"/>
              </w:rPr>
              <w:t>COOPERANTE</w:t>
            </w:r>
          </w:p>
        </w:tc>
        <w:tc>
          <w:tcPr>
            <w:tcW w:w="2835" w:type="dxa"/>
            <w:hideMark/>
          </w:tcPr>
          <w:p w:rsidR="00154185" w:rsidRPr="00154185" w:rsidRDefault="00154185" w:rsidP="0015418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4"/>
                <w:lang w:eastAsia="es-CO"/>
              </w:rPr>
            </w:pPr>
            <w:r w:rsidRPr="00154185">
              <w:rPr>
                <w:rFonts w:ascii="Arial" w:eastAsia="Times New Roman" w:hAnsi="Arial" w:cs="Arial"/>
                <w:sz w:val="20"/>
                <w:szCs w:val="24"/>
                <w:shd w:val="clear" w:color="auto" w:fill="FFFFFF"/>
                <w:lang w:eastAsia="es-CO"/>
              </w:rPr>
              <w:t>La participación de estos actores permitirá que la alimentación escolar se constituya como acto pedagógico, un espacio en donde se formen hábitos de alimentación saludable, se promueva la ciudadanía y el ejercicio de los derechos humanos.</w:t>
            </w:r>
          </w:p>
        </w:tc>
        <w:tc>
          <w:tcPr>
            <w:tcW w:w="2170" w:type="dxa"/>
            <w:hideMark/>
          </w:tcPr>
          <w:p w:rsidR="00154185" w:rsidRPr="00154185" w:rsidRDefault="00154185" w:rsidP="0015418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4"/>
                <w:lang w:eastAsia="es-CO"/>
              </w:rPr>
            </w:pPr>
            <w:r w:rsidRPr="00154185">
              <w:rPr>
                <w:rFonts w:ascii="Arial" w:eastAsia="Times New Roman" w:hAnsi="Arial" w:cs="Arial"/>
                <w:sz w:val="20"/>
                <w:szCs w:val="24"/>
                <w:shd w:val="clear" w:color="auto" w:fill="FFFFFF"/>
                <w:lang w:eastAsia="es-CO"/>
              </w:rPr>
              <w:t>SOCIAL, VEEDOR</w:t>
            </w:r>
          </w:p>
        </w:tc>
      </w:tr>
      <w:tr w:rsidR="00154185" w:rsidRPr="00154185" w:rsidTr="009973F8">
        <w:tc>
          <w:tcPr>
            <w:cnfStyle w:val="001000000000" w:firstRow="0" w:lastRow="0" w:firstColumn="1" w:lastColumn="0" w:oddVBand="0" w:evenVBand="0" w:oddHBand="0" w:evenHBand="0" w:firstRowFirstColumn="0" w:firstRowLastColumn="0" w:lastRowFirstColumn="0" w:lastRowLastColumn="0"/>
            <w:tcW w:w="1696" w:type="dxa"/>
            <w:hideMark/>
          </w:tcPr>
          <w:p w:rsidR="00154185" w:rsidRPr="00154185" w:rsidRDefault="00154185" w:rsidP="00154185">
            <w:pPr>
              <w:shd w:val="clear" w:color="auto" w:fill="FFFFFF"/>
              <w:textAlignment w:val="baseline"/>
              <w:rPr>
                <w:rFonts w:ascii="Arial" w:eastAsia="Times New Roman" w:hAnsi="Arial" w:cs="Arial"/>
                <w:sz w:val="20"/>
                <w:szCs w:val="24"/>
                <w:lang w:eastAsia="es-CO"/>
              </w:rPr>
            </w:pPr>
            <w:r w:rsidRPr="00154185">
              <w:rPr>
                <w:rFonts w:ascii="Arial" w:eastAsia="Times New Roman" w:hAnsi="Arial" w:cs="Arial"/>
                <w:sz w:val="20"/>
                <w:szCs w:val="24"/>
                <w:lang w:eastAsia="es-CO"/>
              </w:rPr>
              <w:t>RECTORES I.E</w:t>
            </w:r>
          </w:p>
        </w:tc>
        <w:tc>
          <w:tcPr>
            <w:tcW w:w="2127" w:type="dxa"/>
            <w:hideMark/>
          </w:tcPr>
          <w:p w:rsidR="00154185" w:rsidRPr="00154185" w:rsidRDefault="00154185" w:rsidP="0015418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4"/>
                <w:lang w:eastAsia="es-CO"/>
              </w:rPr>
            </w:pPr>
            <w:r w:rsidRPr="00154185">
              <w:rPr>
                <w:rFonts w:ascii="Arial" w:eastAsia="Times New Roman" w:hAnsi="Arial" w:cs="Arial"/>
                <w:sz w:val="20"/>
                <w:szCs w:val="24"/>
                <w:shd w:val="clear" w:color="auto" w:fill="FFFFFF"/>
                <w:lang w:eastAsia="es-CO"/>
              </w:rPr>
              <w:t>COOPERANTE</w:t>
            </w:r>
          </w:p>
        </w:tc>
        <w:tc>
          <w:tcPr>
            <w:tcW w:w="2835" w:type="dxa"/>
            <w:hideMark/>
          </w:tcPr>
          <w:p w:rsidR="00154185" w:rsidRPr="00154185" w:rsidRDefault="00154185" w:rsidP="00154185">
            <w:pPr>
              <w:spacing w:after="28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4"/>
                <w:lang w:eastAsia="es-CO"/>
              </w:rPr>
            </w:pPr>
            <w:r w:rsidRPr="00154185">
              <w:rPr>
                <w:rFonts w:ascii="Arial" w:eastAsia="Times New Roman" w:hAnsi="Arial" w:cs="Arial"/>
                <w:sz w:val="20"/>
                <w:szCs w:val="24"/>
                <w:shd w:val="clear" w:color="auto" w:fill="FFFFFF"/>
                <w:lang w:eastAsia="es-CO"/>
              </w:rPr>
              <w:t>Mantener el SIMAT al día para que los estudiantes se puedan beneficial del PAE.</w:t>
            </w:r>
          </w:p>
          <w:p w:rsidR="00154185" w:rsidRPr="00154185" w:rsidRDefault="00154185" w:rsidP="00154185">
            <w:pPr>
              <w:spacing w:before="280" w:after="28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4"/>
                <w:lang w:eastAsia="es-CO"/>
              </w:rPr>
            </w:pPr>
            <w:r w:rsidRPr="00154185">
              <w:rPr>
                <w:rFonts w:ascii="Arial" w:eastAsia="Times New Roman" w:hAnsi="Arial" w:cs="Arial"/>
                <w:sz w:val="20"/>
                <w:szCs w:val="24"/>
                <w:shd w:val="clear" w:color="auto" w:fill="FFFFFF"/>
                <w:lang w:eastAsia="es-CO"/>
              </w:rPr>
              <w:t>Promover y participar en espacio para ejercer la participación y control social.</w:t>
            </w:r>
          </w:p>
        </w:tc>
        <w:tc>
          <w:tcPr>
            <w:tcW w:w="2170" w:type="dxa"/>
            <w:hideMark/>
          </w:tcPr>
          <w:p w:rsidR="00154185" w:rsidRPr="00154185" w:rsidRDefault="00154185" w:rsidP="0015418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4"/>
                <w:lang w:eastAsia="es-CO"/>
              </w:rPr>
            </w:pPr>
            <w:r w:rsidRPr="00154185">
              <w:rPr>
                <w:rFonts w:ascii="Arial" w:eastAsia="Times New Roman" w:hAnsi="Arial" w:cs="Arial"/>
                <w:sz w:val="20"/>
                <w:szCs w:val="24"/>
                <w:shd w:val="clear" w:color="auto" w:fill="FFFFFF"/>
                <w:lang w:eastAsia="es-CO"/>
              </w:rPr>
              <w:t xml:space="preserve"> SOCIAL, VEEDOR</w:t>
            </w:r>
          </w:p>
        </w:tc>
      </w:tr>
      <w:tr w:rsidR="00154185" w:rsidRPr="00154185" w:rsidTr="009973F8">
        <w:tc>
          <w:tcPr>
            <w:cnfStyle w:val="001000000000" w:firstRow="0" w:lastRow="0" w:firstColumn="1" w:lastColumn="0" w:oddVBand="0" w:evenVBand="0" w:oddHBand="0" w:evenHBand="0" w:firstRowFirstColumn="0" w:firstRowLastColumn="0" w:lastRowFirstColumn="0" w:lastRowLastColumn="0"/>
            <w:tcW w:w="1696" w:type="dxa"/>
            <w:hideMark/>
          </w:tcPr>
          <w:p w:rsidR="00154185" w:rsidRPr="00154185" w:rsidRDefault="00154185" w:rsidP="00154185">
            <w:pPr>
              <w:shd w:val="clear" w:color="auto" w:fill="FFFFFF"/>
              <w:textAlignment w:val="baseline"/>
              <w:rPr>
                <w:rFonts w:ascii="Arial" w:eastAsia="Times New Roman" w:hAnsi="Arial" w:cs="Arial"/>
                <w:sz w:val="20"/>
                <w:szCs w:val="24"/>
                <w:lang w:eastAsia="es-CO"/>
              </w:rPr>
            </w:pPr>
            <w:r w:rsidRPr="00154185">
              <w:rPr>
                <w:rFonts w:ascii="Arial" w:eastAsia="Times New Roman" w:hAnsi="Arial" w:cs="Arial"/>
                <w:sz w:val="20"/>
                <w:szCs w:val="24"/>
                <w:lang w:eastAsia="es-CO"/>
              </w:rPr>
              <w:t>OPERADOR</w:t>
            </w:r>
          </w:p>
        </w:tc>
        <w:tc>
          <w:tcPr>
            <w:tcW w:w="2127" w:type="dxa"/>
            <w:hideMark/>
          </w:tcPr>
          <w:p w:rsidR="00154185" w:rsidRPr="00154185" w:rsidRDefault="00154185" w:rsidP="0015418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4"/>
                <w:lang w:eastAsia="es-CO"/>
              </w:rPr>
            </w:pPr>
            <w:r w:rsidRPr="00154185">
              <w:rPr>
                <w:rFonts w:ascii="Arial" w:eastAsia="Times New Roman" w:hAnsi="Arial" w:cs="Arial"/>
                <w:sz w:val="20"/>
                <w:szCs w:val="24"/>
                <w:shd w:val="clear" w:color="auto" w:fill="FFFFFF"/>
                <w:lang w:eastAsia="es-CO"/>
              </w:rPr>
              <w:t>COOPERANTE</w:t>
            </w:r>
          </w:p>
        </w:tc>
        <w:tc>
          <w:tcPr>
            <w:tcW w:w="2835" w:type="dxa"/>
            <w:hideMark/>
          </w:tcPr>
          <w:p w:rsidR="00154185" w:rsidRPr="00154185" w:rsidRDefault="00154185" w:rsidP="0015418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4"/>
                <w:lang w:eastAsia="es-CO"/>
              </w:rPr>
            </w:pPr>
            <w:r w:rsidRPr="00154185">
              <w:rPr>
                <w:rFonts w:ascii="Arial" w:eastAsia="Times New Roman" w:hAnsi="Arial" w:cs="Arial"/>
                <w:sz w:val="20"/>
                <w:szCs w:val="24"/>
                <w:lang w:eastAsia="es-CO"/>
              </w:rPr>
              <w:t>Monitoreo y control de las entregas.</w:t>
            </w:r>
          </w:p>
          <w:p w:rsidR="00154185" w:rsidRPr="00154185" w:rsidRDefault="00154185" w:rsidP="0015418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4"/>
                <w:lang w:eastAsia="es-CO"/>
              </w:rPr>
            </w:pPr>
          </w:p>
          <w:p w:rsidR="00154185" w:rsidRPr="00154185" w:rsidRDefault="00154185" w:rsidP="0015418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4"/>
                <w:lang w:eastAsia="es-CO"/>
              </w:rPr>
            </w:pPr>
            <w:r w:rsidRPr="00154185">
              <w:rPr>
                <w:rFonts w:ascii="Arial" w:eastAsia="Times New Roman" w:hAnsi="Arial" w:cs="Arial"/>
                <w:sz w:val="20"/>
                <w:szCs w:val="24"/>
                <w:lang w:eastAsia="es-CO"/>
              </w:rPr>
              <w:t>Garantizar el suministro de los complementos cumpliendo con la normativa del MEN y la UAPA.</w:t>
            </w:r>
          </w:p>
        </w:tc>
        <w:tc>
          <w:tcPr>
            <w:tcW w:w="2170" w:type="dxa"/>
            <w:hideMark/>
          </w:tcPr>
          <w:p w:rsidR="00154185" w:rsidRPr="00154185" w:rsidRDefault="00154185" w:rsidP="0015418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4"/>
                <w:lang w:eastAsia="es-CO"/>
              </w:rPr>
            </w:pPr>
            <w:r w:rsidRPr="00154185">
              <w:rPr>
                <w:rFonts w:ascii="Arial" w:eastAsia="Times New Roman" w:hAnsi="Arial" w:cs="Arial"/>
                <w:sz w:val="20"/>
                <w:szCs w:val="24"/>
                <w:lang w:eastAsia="es-CO"/>
              </w:rPr>
              <w:t>EJECUTOR.</w:t>
            </w:r>
          </w:p>
        </w:tc>
      </w:tr>
      <w:tr w:rsidR="00154185" w:rsidRPr="00154185" w:rsidTr="009973F8">
        <w:tc>
          <w:tcPr>
            <w:cnfStyle w:val="001000000000" w:firstRow="0" w:lastRow="0" w:firstColumn="1" w:lastColumn="0" w:oddVBand="0" w:evenVBand="0" w:oddHBand="0" w:evenHBand="0" w:firstRowFirstColumn="0" w:firstRowLastColumn="0" w:lastRowFirstColumn="0" w:lastRowLastColumn="0"/>
            <w:tcW w:w="1696" w:type="dxa"/>
            <w:hideMark/>
          </w:tcPr>
          <w:p w:rsidR="00154185" w:rsidRPr="00154185" w:rsidRDefault="00154185" w:rsidP="00154185">
            <w:pPr>
              <w:shd w:val="clear" w:color="auto" w:fill="FFFFFF"/>
              <w:textAlignment w:val="baseline"/>
              <w:rPr>
                <w:rFonts w:ascii="Arial" w:eastAsia="Times New Roman" w:hAnsi="Arial" w:cs="Arial"/>
                <w:sz w:val="20"/>
                <w:szCs w:val="24"/>
                <w:lang w:eastAsia="es-CO"/>
              </w:rPr>
            </w:pPr>
            <w:r w:rsidRPr="00154185">
              <w:rPr>
                <w:rFonts w:ascii="Arial" w:eastAsia="Times New Roman" w:hAnsi="Arial" w:cs="Arial"/>
                <w:sz w:val="20"/>
                <w:szCs w:val="24"/>
                <w:lang w:eastAsia="es-CO"/>
              </w:rPr>
              <w:t>INTERVENTOR</w:t>
            </w:r>
          </w:p>
        </w:tc>
        <w:tc>
          <w:tcPr>
            <w:tcW w:w="2127" w:type="dxa"/>
            <w:hideMark/>
          </w:tcPr>
          <w:p w:rsidR="00154185" w:rsidRPr="00154185" w:rsidRDefault="00154185" w:rsidP="0015418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4"/>
                <w:shd w:val="clear" w:color="auto" w:fill="FFFFFF"/>
                <w:lang w:eastAsia="es-CO"/>
              </w:rPr>
            </w:pPr>
            <w:r w:rsidRPr="00154185">
              <w:rPr>
                <w:rFonts w:ascii="Arial" w:eastAsia="Times New Roman" w:hAnsi="Arial" w:cs="Arial"/>
                <w:sz w:val="20"/>
                <w:szCs w:val="24"/>
                <w:shd w:val="clear" w:color="auto" w:fill="FFFFFF"/>
                <w:lang w:eastAsia="es-CO"/>
              </w:rPr>
              <w:t>COOPERANTE</w:t>
            </w:r>
          </w:p>
          <w:p w:rsidR="00154185" w:rsidRPr="00154185" w:rsidRDefault="00154185" w:rsidP="0015418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4"/>
                <w:lang w:eastAsia="es-CO"/>
              </w:rPr>
            </w:pPr>
          </w:p>
        </w:tc>
        <w:tc>
          <w:tcPr>
            <w:tcW w:w="2835" w:type="dxa"/>
            <w:hideMark/>
          </w:tcPr>
          <w:p w:rsidR="00154185" w:rsidRPr="00154185" w:rsidRDefault="00154185" w:rsidP="0015418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4"/>
                <w:lang w:eastAsia="es-CO"/>
              </w:rPr>
            </w:pPr>
            <w:r w:rsidRPr="00154185">
              <w:rPr>
                <w:rFonts w:ascii="Arial" w:eastAsia="Times New Roman" w:hAnsi="Arial" w:cs="Arial"/>
                <w:sz w:val="20"/>
                <w:szCs w:val="24"/>
                <w:lang w:eastAsia="es-CO"/>
              </w:rPr>
              <w:t>Garantizar la calidad del servicio prestado por el Operador.</w:t>
            </w:r>
          </w:p>
          <w:p w:rsidR="00154185" w:rsidRPr="00154185" w:rsidRDefault="00154185" w:rsidP="0015418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4"/>
                <w:lang w:eastAsia="es-CO"/>
              </w:rPr>
            </w:pPr>
          </w:p>
          <w:p w:rsidR="00154185" w:rsidRPr="00154185" w:rsidRDefault="00154185" w:rsidP="0015418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4"/>
                <w:lang w:eastAsia="es-CO"/>
              </w:rPr>
            </w:pPr>
            <w:r w:rsidRPr="00154185">
              <w:rPr>
                <w:rFonts w:ascii="Arial" w:eastAsia="Times New Roman" w:hAnsi="Arial" w:cs="Arial"/>
                <w:sz w:val="20"/>
                <w:szCs w:val="24"/>
                <w:lang w:eastAsia="es-CO"/>
              </w:rPr>
              <w:t>Seguimientos: técnico, administrativo, financiero y legal.</w:t>
            </w:r>
          </w:p>
        </w:tc>
        <w:tc>
          <w:tcPr>
            <w:tcW w:w="2170" w:type="dxa"/>
            <w:hideMark/>
          </w:tcPr>
          <w:p w:rsidR="00154185" w:rsidRPr="00154185" w:rsidRDefault="00154185" w:rsidP="0015418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4"/>
                <w:lang w:eastAsia="es-CO"/>
              </w:rPr>
            </w:pPr>
            <w:r w:rsidRPr="00154185">
              <w:rPr>
                <w:rFonts w:ascii="Arial" w:eastAsia="Times New Roman" w:hAnsi="Arial" w:cs="Arial"/>
                <w:sz w:val="20"/>
                <w:szCs w:val="24"/>
                <w:lang w:eastAsia="es-CO"/>
              </w:rPr>
              <w:t>INTERVENTOR.</w:t>
            </w:r>
          </w:p>
        </w:tc>
      </w:tr>
    </w:tbl>
    <w:p w:rsidR="00154185" w:rsidRPr="00154185" w:rsidRDefault="00154185" w:rsidP="00154185">
      <w:pPr>
        <w:spacing w:after="0" w:line="240" w:lineRule="auto"/>
        <w:jc w:val="both"/>
        <w:textAlignment w:val="baseline"/>
        <w:rPr>
          <w:rFonts w:ascii="Arial" w:eastAsia="Times New Roman" w:hAnsi="Arial" w:cs="Arial"/>
          <w:b/>
          <w:bCs/>
          <w:i/>
          <w:iCs/>
          <w:color w:val="212529"/>
          <w:sz w:val="24"/>
          <w:szCs w:val="24"/>
          <w:lang w:eastAsia="es-CO"/>
        </w:rPr>
      </w:pPr>
    </w:p>
    <w:p w:rsidR="00154185" w:rsidRPr="00154185" w:rsidRDefault="00154185" w:rsidP="00154185">
      <w:pPr>
        <w:spacing w:after="0" w:line="240" w:lineRule="auto"/>
        <w:jc w:val="both"/>
        <w:textAlignment w:val="baseline"/>
        <w:rPr>
          <w:rFonts w:ascii="Arial" w:eastAsia="Times New Roman" w:hAnsi="Arial" w:cs="Arial"/>
          <w:b/>
          <w:bCs/>
          <w:i/>
          <w:iCs/>
          <w:color w:val="212529"/>
          <w:sz w:val="24"/>
          <w:szCs w:val="24"/>
          <w:lang w:eastAsia="es-CO"/>
        </w:rPr>
      </w:pPr>
    </w:p>
    <w:p w:rsidR="00154185" w:rsidRPr="00A27F1E" w:rsidRDefault="00154185" w:rsidP="00154185">
      <w:pPr>
        <w:spacing w:line="240" w:lineRule="auto"/>
        <w:jc w:val="both"/>
        <w:textAlignment w:val="baseline"/>
        <w:rPr>
          <w:rFonts w:ascii="Arial" w:eastAsia="Times New Roman" w:hAnsi="Arial" w:cs="Arial"/>
          <w:b/>
          <w:bCs/>
          <w:i/>
          <w:iCs/>
          <w:color w:val="212529"/>
          <w:sz w:val="24"/>
          <w:szCs w:val="24"/>
          <w:lang w:eastAsia="es-CO"/>
        </w:rPr>
      </w:pPr>
      <w:r w:rsidRPr="00A27F1E">
        <w:rPr>
          <w:rFonts w:ascii="Arial" w:eastAsia="Times New Roman" w:hAnsi="Arial" w:cs="Arial"/>
          <w:b/>
          <w:bCs/>
          <w:i/>
          <w:iCs/>
          <w:color w:val="212529"/>
          <w:sz w:val="24"/>
          <w:szCs w:val="24"/>
          <w:lang w:eastAsia="es-CO"/>
        </w:rPr>
        <w:t>Capital humano</w:t>
      </w:r>
    </w:p>
    <w:p w:rsidR="00154185" w:rsidRPr="00154185" w:rsidRDefault="00154185" w:rsidP="00154185">
      <w:pPr>
        <w:spacing w:line="240" w:lineRule="auto"/>
        <w:jc w:val="both"/>
        <w:textAlignment w:val="baseline"/>
        <w:rPr>
          <w:rFonts w:ascii="Arial" w:eastAsia="Times New Roman" w:hAnsi="Arial" w:cs="Arial"/>
          <w:bCs/>
          <w:iCs/>
          <w:color w:val="212529"/>
          <w:sz w:val="24"/>
          <w:szCs w:val="24"/>
          <w:lang w:eastAsia="es-CO"/>
        </w:rPr>
      </w:pPr>
      <w:r w:rsidRPr="00154185">
        <w:rPr>
          <w:rFonts w:ascii="Arial" w:eastAsia="Times New Roman" w:hAnsi="Arial" w:cs="Arial"/>
          <w:bCs/>
          <w:iCs/>
          <w:color w:val="212529"/>
          <w:sz w:val="24"/>
          <w:szCs w:val="24"/>
          <w:lang w:eastAsia="es-CO"/>
        </w:rPr>
        <w:t>La Resolución del PAE 29452, necesidad de recurso humano.</w:t>
      </w:r>
    </w:p>
    <w:p w:rsidR="00154185" w:rsidRPr="00154185" w:rsidRDefault="00154185" w:rsidP="00154185">
      <w:pPr>
        <w:spacing w:line="240" w:lineRule="auto"/>
        <w:jc w:val="both"/>
        <w:textAlignment w:val="baseline"/>
        <w:rPr>
          <w:rFonts w:ascii="Arial" w:eastAsia="Times New Roman" w:hAnsi="Arial" w:cs="Arial"/>
          <w:bCs/>
          <w:iCs/>
          <w:color w:val="212529"/>
          <w:sz w:val="24"/>
          <w:szCs w:val="24"/>
          <w:lang w:eastAsia="es-CO"/>
        </w:rPr>
      </w:pPr>
      <w:r w:rsidRPr="00154185">
        <w:rPr>
          <w:rFonts w:ascii="Arial" w:eastAsia="Times New Roman" w:hAnsi="Arial" w:cs="Arial"/>
          <w:bCs/>
          <w:iCs/>
          <w:color w:val="212529"/>
          <w:sz w:val="24"/>
          <w:szCs w:val="24"/>
          <w:lang w:eastAsia="es-CO"/>
        </w:rPr>
        <w:lastRenderedPageBreak/>
        <w:t>El operador debe garantizar el recurso humano necesario para el oportuno y adecuado cumplimiento de las diferentes etapas en la ejecución del proceso, desde alistamiento, despacho, entrega, y recepción en comedores escolares, almacenamiento, preparación y distribución de alimentos.</w:t>
      </w:r>
    </w:p>
    <w:p w:rsidR="00154185" w:rsidRPr="00154185" w:rsidRDefault="00154185" w:rsidP="00154185">
      <w:pPr>
        <w:numPr>
          <w:ilvl w:val="0"/>
          <w:numId w:val="11"/>
        </w:numPr>
        <w:spacing w:line="240" w:lineRule="auto"/>
        <w:contextualSpacing/>
        <w:jc w:val="both"/>
        <w:textAlignment w:val="baseline"/>
        <w:rPr>
          <w:rFonts w:ascii="Arial" w:eastAsia="Times New Roman" w:hAnsi="Arial" w:cs="Arial"/>
          <w:bCs/>
          <w:iCs/>
          <w:color w:val="212529"/>
          <w:sz w:val="24"/>
          <w:szCs w:val="24"/>
          <w:lang w:eastAsia="es-CO"/>
        </w:rPr>
      </w:pPr>
      <w:r w:rsidRPr="00154185">
        <w:rPr>
          <w:rFonts w:ascii="Arial" w:eastAsia="Times New Roman" w:hAnsi="Arial" w:cs="Arial"/>
          <w:bCs/>
          <w:iCs/>
          <w:color w:val="212529"/>
          <w:sz w:val="24"/>
          <w:szCs w:val="24"/>
          <w:lang w:eastAsia="es-CO"/>
        </w:rPr>
        <w:t>Coordinador operativo: el operador debe asignar un coordinador operativo que será el enlace con la entidad contratante para brindar la información requerida en la ejecución del contrato que se encuentre vigente.</w:t>
      </w:r>
    </w:p>
    <w:p w:rsidR="00154185" w:rsidRPr="00154185" w:rsidRDefault="00154185" w:rsidP="00154185">
      <w:pPr>
        <w:spacing w:line="240" w:lineRule="auto"/>
        <w:jc w:val="both"/>
        <w:textAlignment w:val="baseline"/>
        <w:rPr>
          <w:rFonts w:ascii="Arial" w:eastAsia="Times New Roman" w:hAnsi="Arial" w:cs="Arial"/>
          <w:bCs/>
          <w:iCs/>
          <w:color w:val="212529"/>
          <w:sz w:val="24"/>
          <w:szCs w:val="24"/>
          <w:lang w:eastAsia="es-CO"/>
        </w:rPr>
      </w:pPr>
      <w:r w:rsidRPr="00154185">
        <w:rPr>
          <w:rFonts w:ascii="Arial" w:eastAsia="Times New Roman" w:hAnsi="Arial" w:cs="Arial"/>
          <w:bCs/>
          <w:iCs/>
          <w:color w:val="212529"/>
          <w:sz w:val="24"/>
          <w:szCs w:val="24"/>
          <w:lang w:eastAsia="es-CO"/>
        </w:rPr>
        <w:t>Realizara: planeación, dirección y control de las acciones necesarias para el cumplimiento del contrato en aspectos técnicos y administrativos del programa.</w:t>
      </w:r>
    </w:p>
    <w:p w:rsidR="00154185" w:rsidRPr="00154185" w:rsidRDefault="00154185" w:rsidP="00154185">
      <w:pPr>
        <w:spacing w:line="240" w:lineRule="auto"/>
        <w:jc w:val="both"/>
        <w:textAlignment w:val="baseline"/>
        <w:rPr>
          <w:rFonts w:ascii="Arial" w:eastAsia="Times New Roman" w:hAnsi="Arial" w:cs="Arial"/>
          <w:bCs/>
          <w:iCs/>
          <w:color w:val="212529"/>
          <w:sz w:val="24"/>
          <w:szCs w:val="24"/>
          <w:lang w:eastAsia="es-CO"/>
        </w:rPr>
      </w:pPr>
      <w:r w:rsidRPr="00154185">
        <w:rPr>
          <w:rFonts w:ascii="Arial" w:eastAsia="Times New Roman" w:hAnsi="Arial" w:cs="Arial"/>
          <w:bCs/>
          <w:iCs/>
          <w:color w:val="212529"/>
          <w:sz w:val="24"/>
          <w:szCs w:val="24"/>
          <w:lang w:eastAsia="es-CO"/>
        </w:rPr>
        <w:t xml:space="preserve">Perfil: Profesional en Nutrición y Dietética, Ingeniera de Alimentos, Química en Alimentos, Administración de Empresas o Profesiones afines, Ingeniería Industrial, </w:t>
      </w:r>
    </w:p>
    <w:p w:rsidR="00154185" w:rsidRPr="00154185" w:rsidRDefault="00154185" w:rsidP="00154185">
      <w:pPr>
        <w:spacing w:line="240" w:lineRule="auto"/>
        <w:jc w:val="both"/>
        <w:textAlignment w:val="baseline"/>
        <w:rPr>
          <w:rFonts w:ascii="Arial" w:eastAsia="Times New Roman" w:hAnsi="Arial" w:cs="Arial"/>
          <w:bCs/>
          <w:iCs/>
          <w:color w:val="212529"/>
          <w:sz w:val="24"/>
          <w:szCs w:val="24"/>
          <w:lang w:eastAsia="es-CO"/>
        </w:rPr>
      </w:pPr>
      <w:r w:rsidRPr="00154185">
        <w:rPr>
          <w:rFonts w:ascii="Arial" w:eastAsia="Times New Roman" w:hAnsi="Arial" w:cs="Arial"/>
          <w:bCs/>
          <w:iCs/>
          <w:color w:val="212529"/>
          <w:sz w:val="24"/>
          <w:szCs w:val="24"/>
          <w:lang w:eastAsia="es-CO"/>
        </w:rPr>
        <w:t>Experiencia: un año a partir de la expedición de la tarjeta profesional, en temas relacionados con servicios de alimentación y/o suministro de alimentos.</w:t>
      </w:r>
    </w:p>
    <w:p w:rsidR="00154185" w:rsidRPr="00154185" w:rsidRDefault="00154185" w:rsidP="00154185">
      <w:pPr>
        <w:numPr>
          <w:ilvl w:val="0"/>
          <w:numId w:val="11"/>
        </w:numPr>
        <w:spacing w:line="240" w:lineRule="auto"/>
        <w:contextualSpacing/>
        <w:jc w:val="both"/>
        <w:textAlignment w:val="baseline"/>
        <w:rPr>
          <w:rFonts w:ascii="Arial" w:eastAsia="Times New Roman" w:hAnsi="Arial" w:cs="Arial"/>
          <w:bCs/>
          <w:iCs/>
          <w:color w:val="212529"/>
          <w:sz w:val="24"/>
          <w:szCs w:val="24"/>
          <w:lang w:eastAsia="es-CO"/>
        </w:rPr>
      </w:pPr>
      <w:r w:rsidRPr="00154185">
        <w:rPr>
          <w:rFonts w:ascii="Arial" w:eastAsia="Times New Roman" w:hAnsi="Arial" w:cs="Arial"/>
          <w:bCs/>
          <w:iCs/>
          <w:color w:val="212529"/>
          <w:sz w:val="24"/>
          <w:szCs w:val="24"/>
          <w:lang w:eastAsia="es-CO"/>
        </w:rPr>
        <w:t>Manipuladores de Alimentos: deben cumplir en todo momento con los requisitos establecidos en la normatividad sanitaria vigente, Resolución 2674 de 2013 Ministerio de Salud y Protección Social y demás normal que lo adicionen o lo sustituyan.</w:t>
      </w:r>
    </w:p>
    <w:p w:rsidR="00154185" w:rsidRPr="00154185" w:rsidRDefault="00154185" w:rsidP="00154185">
      <w:pPr>
        <w:spacing w:line="240" w:lineRule="auto"/>
        <w:jc w:val="both"/>
        <w:textAlignment w:val="baseline"/>
        <w:rPr>
          <w:rFonts w:ascii="Arial" w:eastAsia="Times New Roman" w:hAnsi="Arial" w:cs="Arial"/>
          <w:bCs/>
          <w:iCs/>
          <w:color w:val="212529"/>
          <w:sz w:val="24"/>
          <w:szCs w:val="24"/>
          <w:lang w:eastAsia="es-CO"/>
        </w:rPr>
      </w:pPr>
      <w:r w:rsidRPr="00154185">
        <w:rPr>
          <w:rFonts w:ascii="Arial" w:eastAsia="Times New Roman" w:hAnsi="Arial" w:cs="Arial"/>
          <w:bCs/>
          <w:iCs/>
          <w:color w:val="212529"/>
          <w:sz w:val="24"/>
          <w:szCs w:val="24"/>
          <w:lang w:eastAsia="es-CO"/>
        </w:rPr>
        <w:t>Perfil:</w:t>
      </w:r>
    </w:p>
    <w:p w:rsidR="00154185" w:rsidRPr="00154185" w:rsidRDefault="00154185" w:rsidP="00154185">
      <w:pPr>
        <w:spacing w:after="0" w:line="240" w:lineRule="auto"/>
        <w:rPr>
          <w:rFonts w:ascii="Arial" w:hAnsi="Arial" w:cs="Arial"/>
          <w:sz w:val="24"/>
        </w:rPr>
      </w:pPr>
      <w:r w:rsidRPr="00154185">
        <w:rPr>
          <w:rFonts w:ascii="Arial" w:hAnsi="Arial" w:cs="Arial"/>
          <w:sz w:val="24"/>
        </w:rPr>
        <w:t xml:space="preserve">Mayor de 18 años.  </w:t>
      </w:r>
    </w:p>
    <w:p w:rsidR="00154185" w:rsidRPr="00154185" w:rsidRDefault="00154185" w:rsidP="00154185">
      <w:pPr>
        <w:spacing w:after="0" w:line="240" w:lineRule="auto"/>
        <w:rPr>
          <w:rFonts w:ascii="Arial" w:hAnsi="Arial" w:cs="Arial"/>
          <w:sz w:val="24"/>
        </w:rPr>
      </w:pPr>
      <w:r w:rsidRPr="00154185">
        <w:rPr>
          <w:rFonts w:ascii="Arial" w:hAnsi="Arial" w:cs="Arial"/>
          <w:sz w:val="24"/>
        </w:rPr>
        <w:t xml:space="preserve">Buen estado de salud certificada, antes de desempeñar esta función. </w:t>
      </w:r>
    </w:p>
    <w:p w:rsidR="00154185" w:rsidRPr="00154185" w:rsidRDefault="00154185" w:rsidP="00154185">
      <w:pPr>
        <w:spacing w:after="0" w:line="240" w:lineRule="auto"/>
        <w:rPr>
          <w:rFonts w:ascii="Arial" w:hAnsi="Arial" w:cs="Arial"/>
          <w:sz w:val="24"/>
        </w:rPr>
      </w:pPr>
      <w:r w:rsidRPr="00154185">
        <w:rPr>
          <w:rFonts w:ascii="Arial" w:hAnsi="Arial" w:cs="Arial"/>
          <w:sz w:val="24"/>
        </w:rPr>
        <w:t xml:space="preserve">Estar capacitado en manipulación de alimentos y tener certificación vigente. 23 </w:t>
      </w:r>
    </w:p>
    <w:p w:rsidR="00154185" w:rsidRPr="00154185" w:rsidRDefault="00154185" w:rsidP="00154185">
      <w:pPr>
        <w:spacing w:after="0" w:line="240" w:lineRule="auto"/>
        <w:rPr>
          <w:rFonts w:ascii="Arial" w:hAnsi="Arial" w:cs="Arial"/>
          <w:sz w:val="24"/>
        </w:rPr>
      </w:pPr>
      <w:r w:rsidRPr="00154185">
        <w:rPr>
          <w:rFonts w:ascii="Arial" w:hAnsi="Arial" w:cs="Arial"/>
          <w:sz w:val="24"/>
        </w:rPr>
        <w:t xml:space="preserve">Tener experiencia comprobada en la preparación de alimentos. </w:t>
      </w:r>
    </w:p>
    <w:p w:rsidR="00154185" w:rsidRPr="00154185" w:rsidRDefault="00154185" w:rsidP="00154185">
      <w:pPr>
        <w:spacing w:after="0" w:line="240" w:lineRule="auto"/>
        <w:rPr>
          <w:rFonts w:ascii="Arial" w:hAnsi="Arial" w:cs="Arial"/>
          <w:sz w:val="24"/>
        </w:rPr>
      </w:pPr>
      <w:r w:rsidRPr="00154185">
        <w:rPr>
          <w:rFonts w:ascii="Arial" w:hAnsi="Arial" w:cs="Arial"/>
          <w:sz w:val="24"/>
        </w:rPr>
        <w:t xml:space="preserve">Buena actitud hacia el trabajo y disposición amorosa con los niños, niñas y adolescentes. </w:t>
      </w:r>
    </w:p>
    <w:p w:rsidR="00154185" w:rsidRPr="00154185" w:rsidRDefault="00154185" w:rsidP="00154185">
      <w:pPr>
        <w:spacing w:after="0" w:line="240" w:lineRule="auto"/>
        <w:rPr>
          <w:rFonts w:ascii="Arial" w:hAnsi="Arial" w:cs="Arial"/>
          <w:sz w:val="24"/>
        </w:rPr>
      </w:pPr>
      <w:r w:rsidRPr="00154185">
        <w:rPr>
          <w:rFonts w:ascii="Arial" w:hAnsi="Arial" w:cs="Arial"/>
          <w:sz w:val="24"/>
        </w:rPr>
        <w:t>Mantener buenas relaciones con la comunidad educativa.</w:t>
      </w:r>
    </w:p>
    <w:p w:rsidR="00154185" w:rsidRPr="00154185" w:rsidRDefault="00154185" w:rsidP="00154185">
      <w:pPr>
        <w:spacing w:after="0" w:line="240" w:lineRule="auto"/>
        <w:rPr>
          <w:rFonts w:ascii="Arial" w:hAnsi="Arial" w:cs="Arial"/>
          <w:sz w:val="24"/>
        </w:rPr>
      </w:pPr>
      <w:r w:rsidRPr="00154185">
        <w:rPr>
          <w:rFonts w:ascii="Arial" w:hAnsi="Arial" w:cs="Arial"/>
          <w:sz w:val="24"/>
        </w:rPr>
        <w:t>Mostrar inquietud e interés hacia el proceso de producción, conservación, distribución de alimentos, reciclaje y cuidado del ecosistema.</w:t>
      </w:r>
    </w:p>
    <w:p w:rsidR="00154185" w:rsidRPr="00154185" w:rsidRDefault="00154185" w:rsidP="00154185">
      <w:pPr>
        <w:spacing w:after="0" w:line="240" w:lineRule="auto"/>
        <w:rPr>
          <w:rFonts w:ascii="Arial" w:hAnsi="Arial" w:cs="Arial"/>
          <w:sz w:val="24"/>
        </w:rPr>
      </w:pPr>
    </w:p>
    <w:p w:rsidR="00154185" w:rsidRPr="00154185" w:rsidRDefault="00154185" w:rsidP="00154185">
      <w:pPr>
        <w:spacing w:after="0" w:line="240" w:lineRule="auto"/>
        <w:rPr>
          <w:rFonts w:ascii="Arial" w:hAnsi="Arial" w:cs="Arial"/>
          <w:sz w:val="24"/>
        </w:rPr>
      </w:pPr>
    </w:p>
    <w:p w:rsidR="00154185" w:rsidRPr="00154185" w:rsidRDefault="00154185" w:rsidP="00154185">
      <w:pPr>
        <w:spacing w:line="240" w:lineRule="auto"/>
        <w:jc w:val="both"/>
        <w:textAlignment w:val="baseline"/>
        <w:rPr>
          <w:rFonts w:ascii="Arial" w:eastAsia="Times New Roman" w:hAnsi="Arial" w:cs="Arial"/>
          <w:b/>
          <w:bCs/>
          <w:i/>
          <w:iCs/>
          <w:color w:val="212529"/>
          <w:sz w:val="24"/>
          <w:szCs w:val="24"/>
          <w:lang w:eastAsia="es-CO"/>
        </w:rPr>
      </w:pPr>
    </w:p>
    <w:p w:rsidR="00154185" w:rsidRPr="00154185" w:rsidRDefault="00154185" w:rsidP="00154185">
      <w:pPr>
        <w:spacing w:after="0" w:line="240" w:lineRule="auto"/>
        <w:jc w:val="both"/>
        <w:rPr>
          <w:rFonts w:ascii="Arial" w:eastAsia="Times New Roman" w:hAnsi="Arial" w:cs="Arial"/>
          <w:sz w:val="24"/>
          <w:szCs w:val="24"/>
          <w:lang w:eastAsia="es-CO"/>
        </w:rPr>
      </w:pPr>
    </w:p>
    <w:p w:rsidR="00154185" w:rsidRPr="00154185" w:rsidRDefault="00154185" w:rsidP="00154185">
      <w:pPr>
        <w:spacing w:after="0" w:line="240" w:lineRule="auto"/>
        <w:jc w:val="both"/>
        <w:rPr>
          <w:rFonts w:ascii="Arial" w:eastAsia="Times New Roman" w:hAnsi="Arial" w:cs="Arial"/>
          <w:sz w:val="24"/>
          <w:szCs w:val="24"/>
          <w:lang w:eastAsia="es-CO"/>
        </w:rPr>
      </w:pPr>
    </w:p>
    <w:p w:rsidR="00154185" w:rsidRPr="00154185" w:rsidRDefault="00154185" w:rsidP="00154185">
      <w:pPr>
        <w:spacing w:line="240" w:lineRule="auto"/>
        <w:textAlignment w:val="baseline"/>
        <w:rPr>
          <w:rFonts w:ascii="Arial" w:eastAsia="Times New Roman" w:hAnsi="Arial" w:cs="Arial"/>
          <w:bCs/>
          <w:iCs/>
          <w:color w:val="212529"/>
          <w:sz w:val="24"/>
          <w:szCs w:val="24"/>
          <w:lang w:eastAsia="es-CO"/>
        </w:rPr>
      </w:pPr>
    </w:p>
    <w:p w:rsidR="00154185" w:rsidRPr="00154185" w:rsidRDefault="00154185" w:rsidP="00154185">
      <w:pPr>
        <w:spacing w:line="240" w:lineRule="auto"/>
        <w:jc w:val="both"/>
        <w:rPr>
          <w:rFonts w:ascii="Arial" w:eastAsia="Times New Roman" w:hAnsi="Arial" w:cs="Arial"/>
          <w:b/>
          <w:bCs/>
          <w:i/>
          <w:iCs/>
          <w:color w:val="212529"/>
          <w:sz w:val="24"/>
          <w:szCs w:val="24"/>
          <w:shd w:val="clear" w:color="auto" w:fill="00FF00"/>
          <w:lang w:eastAsia="es-CO"/>
        </w:rPr>
      </w:pPr>
    </w:p>
    <w:p w:rsidR="00154185" w:rsidRPr="00154185" w:rsidRDefault="00154185" w:rsidP="00154185">
      <w:pPr>
        <w:spacing w:line="240" w:lineRule="auto"/>
        <w:jc w:val="both"/>
        <w:rPr>
          <w:rFonts w:ascii="Times New Roman" w:eastAsia="Times New Roman" w:hAnsi="Times New Roman" w:cs="Times New Roman"/>
          <w:sz w:val="24"/>
          <w:szCs w:val="24"/>
          <w:lang w:eastAsia="es-CO"/>
        </w:rPr>
      </w:pPr>
    </w:p>
    <w:p w:rsidR="00154185" w:rsidRPr="00154185" w:rsidRDefault="00154185" w:rsidP="00154185">
      <w:pPr>
        <w:spacing w:after="0" w:line="240" w:lineRule="auto"/>
        <w:jc w:val="both"/>
        <w:rPr>
          <w:rFonts w:ascii="Arial" w:eastAsia="Times New Roman" w:hAnsi="Arial" w:cs="Arial"/>
          <w:sz w:val="24"/>
          <w:szCs w:val="24"/>
          <w:lang w:eastAsia="es-CO"/>
        </w:rPr>
      </w:pPr>
    </w:p>
    <w:p w:rsidR="00154185" w:rsidRPr="00154185" w:rsidRDefault="00154185" w:rsidP="00154185">
      <w:pPr>
        <w:spacing w:after="0" w:line="240" w:lineRule="auto"/>
        <w:jc w:val="both"/>
        <w:rPr>
          <w:rFonts w:ascii="Arial" w:eastAsia="Times New Roman" w:hAnsi="Arial" w:cs="Arial"/>
          <w:sz w:val="24"/>
          <w:szCs w:val="24"/>
          <w:lang w:eastAsia="es-CO"/>
        </w:rPr>
      </w:pPr>
    </w:p>
    <w:p w:rsidR="00154185" w:rsidRPr="00154185" w:rsidRDefault="00154185" w:rsidP="00154185">
      <w:pPr>
        <w:spacing w:after="0" w:line="240" w:lineRule="auto"/>
        <w:jc w:val="both"/>
        <w:rPr>
          <w:rFonts w:ascii="Arial" w:eastAsia="Times New Roman" w:hAnsi="Arial" w:cs="Arial"/>
          <w:sz w:val="24"/>
          <w:szCs w:val="24"/>
          <w:lang w:eastAsia="es-CO"/>
        </w:rPr>
      </w:pPr>
    </w:p>
    <w:p w:rsidR="00154185" w:rsidRPr="00154185" w:rsidRDefault="00154185" w:rsidP="00154185">
      <w:pPr>
        <w:spacing w:after="0" w:line="240" w:lineRule="auto"/>
        <w:jc w:val="both"/>
        <w:rPr>
          <w:rFonts w:ascii="Arial" w:eastAsia="Times New Roman" w:hAnsi="Arial" w:cs="Arial"/>
          <w:sz w:val="24"/>
          <w:szCs w:val="24"/>
          <w:lang w:eastAsia="es-CO"/>
        </w:rPr>
      </w:pPr>
    </w:p>
    <w:p w:rsidR="00154185" w:rsidRPr="00154185" w:rsidRDefault="00154185" w:rsidP="00154185">
      <w:pPr>
        <w:spacing w:after="0" w:line="240" w:lineRule="auto"/>
        <w:jc w:val="both"/>
        <w:rPr>
          <w:rFonts w:ascii="Arial" w:eastAsia="Times New Roman" w:hAnsi="Arial" w:cs="Arial"/>
          <w:sz w:val="24"/>
          <w:szCs w:val="24"/>
          <w:lang w:eastAsia="es-CO"/>
        </w:rPr>
      </w:pPr>
    </w:p>
    <w:p w:rsidR="00154185" w:rsidRPr="00154185" w:rsidRDefault="00154185" w:rsidP="00154185">
      <w:pPr>
        <w:spacing w:after="0" w:line="240" w:lineRule="auto"/>
        <w:jc w:val="both"/>
        <w:rPr>
          <w:rFonts w:ascii="Arial" w:eastAsia="Times New Roman" w:hAnsi="Arial" w:cs="Arial"/>
          <w:sz w:val="24"/>
          <w:szCs w:val="24"/>
          <w:lang w:eastAsia="es-CO"/>
        </w:rPr>
      </w:pPr>
    </w:p>
    <w:p w:rsidR="00154185" w:rsidRPr="00154185" w:rsidRDefault="00154185" w:rsidP="00154185">
      <w:pPr>
        <w:spacing w:after="0" w:line="240" w:lineRule="auto"/>
        <w:jc w:val="both"/>
        <w:rPr>
          <w:rFonts w:ascii="Arial" w:eastAsia="Times New Roman" w:hAnsi="Arial" w:cs="Arial"/>
          <w:sz w:val="24"/>
          <w:szCs w:val="24"/>
          <w:lang w:eastAsia="es-CO"/>
        </w:rPr>
      </w:pPr>
    </w:p>
    <w:p w:rsidR="00154185" w:rsidRPr="00154185" w:rsidRDefault="00154185" w:rsidP="00154185">
      <w:pPr>
        <w:spacing w:after="0" w:line="240" w:lineRule="auto"/>
        <w:jc w:val="both"/>
        <w:rPr>
          <w:rFonts w:ascii="Arial" w:eastAsia="Times New Roman" w:hAnsi="Arial" w:cs="Arial"/>
          <w:sz w:val="24"/>
          <w:szCs w:val="24"/>
          <w:lang w:eastAsia="es-CO"/>
        </w:rPr>
      </w:pPr>
    </w:p>
    <w:p w:rsidR="00154185" w:rsidRPr="00154185" w:rsidRDefault="00154185" w:rsidP="00154185">
      <w:pPr>
        <w:spacing w:after="0" w:line="240" w:lineRule="auto"/>
        <w:jc w:val="both"/>
        <w:rPr>
          <w:rFonts w:ascii="Arial" w:eastAsia="Times New Roman" w:hAnsi="Arial" w:cs="Arial"/>
          <w:sz w:val="24"/>
          <w:szCs w:val="24"/>
          <w:lang w:eastAsia="es-CO"/>
        </w:rPr>
      </w:pPr>
    </w:p>
    <w:p w:rsidR="00154185" w:rsidRPr="00154185" w:rsidRDefault="00154185" w:rsidP="00154185">
      <w:pPr>
        <w:spacing w:after="0" w:line="240" w:lineRule="auto"/>
        <w:jc w:val="both"/>
        <w:rPr>
          <w:rFonts w:ascii="Arial" w:eastAsia="Times New Roman" w:hAnsi="Arial" w:cs="Arial"/>
          <w:sz w:val="24"/>
          <w:szCs w:val="24"/>
          <w:lang w:eastAsia="es-CO"/>
        </w:rPr>
      </w:pPr>
    </w:p>
    <w:p w:rsidR="00154185" w:rsidRPr="00154185" w:rsidRDefault="00154185" w:rsidP="00154185">
      <w:pPr>
        <w:spacing w:after="0" w:line="240" w:lineRule="auto"/>
        <w:jc w:val="both"/>
        <w:rPr>
          <w:rFonts w:ascii="Arial" w:eastAsia="Times New Roman" w:hAnsi="Arial" w:cs="Arial"/>
          <w:sz w:val="24"/>
          <w:szCs w:val="24"/>
          <w:lang w:eastAsia="es-CO"/>
        </w:rPr>
      </w:pPr>
    </w:p>
    <w:p w:rsidR="00154185" w:rsidRPr="00154185" w:rsidRDefault="00154185" w:rsidP="00154185">
      <w:pPr>
        <w:spacing w:after="0" w:line="240" w:lineRule="auto"/>
        <w:jc w:val="both"/>
        <w:rPr>
          <w:rFonts w:ascii="Arial" w:eastAsia="Times New Roman" w:hAnsi="Arial" w:cs="Arial"/>
          <w:sz w:val="24"/>
          <w:szCs w:val="24"/>
          <w:lang w:eastAsia="es-CO"/>
        </w:rPr>
      </w:pPr>
    </w:p>
    <w:p w:rsidR="00154185" w:rsidRPr="00154185" w:rsidRDefault="00154185" w:rsidP="00154185">
      <w:pPr>
        <w:spacing w:after="0" w:line="240" w:lineRule="auto"/>
        <w:jc w:val="both"/>
        <w:rPr>
          <w:rFonts w:ascii="Arial" w:eastAsia="Times New Roman" w:hAnsi="Arial" w:cs="Arial"/>
          <w:sz w:val="24"/>
          <w:szCs w:val="24"/>
          <w:lang w:eastAsia="es-CO"/>
        </w:rPr>
      </w:pPr>
    </w:p>
    <w:p w:rsidR="00154185" w:rsidRPr="00154185" w:rsidRDefault="00154185" w:rsidP="00154185">
      <w:pPr>
        <w:spacing w:after="0" w:line="240" w:lineRule="auto"/>
        <w:jc w:val="both"/>
        <w:rPr>
          <w:rFonts w:ascii="Arial" w:eastAsia="Times New Roman" w:hAnsi="Arial" w:cs="Arial"/>
          <w:sz w:val="24"/>
          <w:szCs w:val="24"/>
          <w:lang w:eastAsia="es-CO"/>
        </w:rPr>
      </w:pPr>
    </w:p>
    <w:p w:rsidR="00154185" w:rsidRPr="00154185" w:rsidRDefault="00154185" w:rsidP="00154185">
      <w:pPr>
        <w:spacing w:after="0" w:line="240" w:lineRule="auto"/>
        <w:jc w:val="both"/>
        <w:rPr>
          <w:rFonts w:ascii="Arial" w:eastAsia="Times New Roman" w:hAnsi="Arial" w:cs="Arial"/>
          <w:sz w:val="24"/>
          <w:szCs w:val="24"/>
          <w:lang w:eastAsia="es-CO"/>
        </w:rPr>
      </w:pPr>
    </w:p>
    <w:p w:rsidR="00154185" w:rsidRPr="00154185" w:rsidRDefault="00154185" w:rsidP="00154185">
      <w:pPr>
        <w:spacing w:after="0" w:line="240" w:lineRule="auto"/>
        <w:jc w:val="both"/>
        <w:rPr>
          <w:rFonts w:ascii="Arial" w:eastAsia="Times New Roman" w:hAnsi="Arial" w:cs="Arial"/>
          <w:sz w:val="24"/>
          <w:szCs w:val="24"/>
          <w:lang w:eastAsia="es-CO"/>
        </w:rPr>
      </w:pPr>
    </w:p>
    <w:p w:rsidR="00154185" w:rsidRPr="00154185" w:rsidRDefault="00154185" w:rsidP="00154185">
      <w:pPr>
        <w:spacing w:after="0" w:line="240" w:lineRule="auto"/>
        <w:jc w:val="both"/>
        <w:rPr>
          <w:rFonts w:ascii="Arial" w:eastAsia="Times New Roman" w:hAnsi="Arial" w:cs="Arial"/>
          <w:sz w:val="24"/>
          <w:szCs w:val="24"/>
          <w:lang w:eastAsia="es-CO"/>
        </w:rPr>
      </w:pPr>
    </w:p>
    <w:p w:rsidR="00154185" w:rsidRPr="00A27F1E" w:rsidRDefault="00154185" w:rsidP="00154185">
      <w:pPr>
        <w:spacing w:after="0" w:line="240" w:lineRule="auto"/>
        <w:jc w:val="both"/>
        <w:rPr>
          <w:rFonts w:ascii="Arial" w:eastAsiaTheme="majorEastAsia" w:hAnsi="Arial" w:cs="Arial"/>
          <w:b/>
          <w:sz w:val="24"/>
          <w:szCs w:val="24"/>
        </w:rPr>
      </w:pPr>
      <w:r w:rsidRPr="00A27F1E">
        <w:rPr>
          <w:rFonts w:ascii="Arial" w:eastAsiaTheme="majorEastAsia" w:hAnsi="Arial" w:cs="Arial"/>
          <w:b/>
          <w:sz w:val="24"/>
          <w:szCs w:val="24"/>
        </w:rPr>
        <w:lastRenderedPageBreak/>
        <w:t xml:space="preserve"> anexos formatos MEN</w:t>
      </w:r>
    </w:p>
    <w:p w:rsidR="00154185" w:rsidRPr="00154185" w:rsidRDefault="00154185" w:rsidP="00154185">
      <w:pPr>
        <w:spacing w:after="0" w:line="240" w:lineRule="auto"/>
        <w:jc w:val="both"/>
        <w:rPr>
          <w:rFonts w:ascii="Arial" w:eastAsia="Times New Roman" w:hAnsi="Arial" w:cs="Arial"/>
          <w:i/>
          <w:sz w:val="24"/>
          <w:szCs w:val="24"/>
          <w:lang w:eastAsia="es-CO"/>
        </w:rPr>
      </w:pPr>
      <w:r>
        <w:rPr>
          <w:rFonts w:ascii="Arial" w:eastAsia="Times New Roman" w:hAnsi="Arial" w:cs="Arial"/>
          <w:i/>
          <w:sz w:val="24"/>
          <w:szCs w:val="24"/>
          <w:lang w:eastAsia="es-CO"/>
        </w:rPr>
        <w:t>Se debe anexar las minutas por edad y por complemento.</w:t>
      </w:r>
    </w:p>
    <w:p w:rsidR="00154185" w:rsidRPr="00154185" w:rsidRDefault="00154185" w:rsidP="00154185">
      <w:pPr>
        <w:spacing w:after="0" w:line="240" w:lineRule="auto"/>
        <w:jc w:val="both"/>
        <w:rPr>
          <w:rFonts w:ascii="Arial" w:eastAsia="Times New Roman" w:hAnsi="Arial" w:cs="Arial"/>
          <w:sz w:val="24"/>
          <w:szCs w:val="24"/>
          <w:lang w:eastAsia="es-CO"/>
        </w:rPr>
      </w:pPr>
    </w:p>
    <w:p w:rsidR="00154185" w:rsidRDefault="00154185" w:rsidP="00154185">
      <w:pPr>
        <w:keepNext/>
        <w:keepLines/>
        <w:tabs>
          <w:tab w:val="center" w:pos="1734"/>
        </w:tabs>
        <w:spacing w:before="240" w:after="0"/>
        <w:outlineLvl w:val="0"/>
        <w:rPr>
          <w:rFonts w:ascii="Arial" w:eastAsiaTheme="majorEastAsia" w:hAnsi="Arial" w:cs="Arial"/>
          <w:b/>
          <w:sz w:val="24"/>
          <w:szCs w:val="24"/>
        </w:rPr>
      </w:pPr>
      <w:proofErr w:type="gramStart"/>
      <w:r w:rsidRPr="00154185">
        <w:rPr>
          <w:rFonts w:ascii="Arial" w:eastAsiaTheme="majorEastAsia" w:hAnsi="Arial" w:cs="Arial"/>
          <w:b/>
          <w:sz w:val="24"/>
          <w:szCs w:val="24"/>
        </w:rPr>
        <w:t>MINUTAS  PATRÓN</w:t>
      </w:r>
      <w:proofErr w:type="gramEnd"/>
      <w:r w:rsidRPr="00154185">
        <w:rPr>
          <w:rFonts w:ascii="Arial" w:eastAsiaTheme="majorEastAsia" w:hAnsi="Arial" w:cs="Arial"/>
          <w:b/>
          <w:sz w:val="24"/>
          <w:szCs w:val="24"/>
        </w:rPr>
        <w:t xml:space="preserve"> </w:t>
      </w:r>
    </w:p>
    <w:p w:rsidR="00154185" w:rsidRPr="00154185" w:rsidRDefault="00154185" w:rsidP="00154185">
      <w:pPr>
        <w:keepNext/>
        <w:keepLines/>
        <w:tabs>
          <w:tab w:val="center" w:pos="1734"/>
        </w:tabs>
        <w:spacing w:before="240" w:after="0"/>
        <w:outlineLvl w:val="0"/>
        <w:rPr>
          <w:rFonts w:ascii="Arial" w:eastAsia="Times New Roman" w:hAnsi="Arial" w:cs="Arial"/>
          <w:sz w:val="24"/>
          <w:szCs w:val="24"/>
          <w:lang w:eastAsia="es-CO"/>
        </w:rPr>
      </w:pPr>
      <w:r w:rsidRPr="00154185">
        <w:rPr>
          <w:rFonts w:ascii="Arial" w:eastAsiaTheme="majorEastAsia" w:hAnsi="Arial" w:cs="Arial"/>
          <w:b/>
          <w:sz w:val="24"/>
          <w:szCs w:val="24"/>
        </w:rPr>
        <w:t xml:space="preserve">   </w:t>
      </w:r>
      <w:r w:rsidRPr="00154185">
        <w:rPr>
          <w:rFonts w:ascii="Arial" w:hAnsi="Arial" w:cs="Arial"/>
          <w:sz w:val="24"/>
          <w:szCs w:val="24"/>
        </w:rPr>
        <w:t>Anexos Resolución: «Por la cual se adicionan Transitoriamente, Los Lineamientos Técnicos - Administrativos, los Estándares y las Condiciones Mínimas del Programa de Alimentación Escolar – PAE» en el marco del Estado de Emergencia, Económica, Social y Ecológico derivado de la pandemia del COVID-19</w:t>
      </w:r>
      <w:r w:rsidRPr="00154185">
        <w:rPr>
          <w:rFonts w:ascii="Arial" w:eastAsia="Times New Roman" w:hAnsi="Arial" w:cs="Arial"/>
          <w:sz w:val="24"/>
          <w:szCs w:val="24"/>
          <w:lang w:eastAsia="es-CO"/>
        </w:rPr>
        <w:br/>
      </w:r>
      <w:r w:rsidRPr="00154185">
        <w:rPr>
          <w:rFonts w:ascii="Arial" w:eastAsia="Times New Roman" w:hAnsi="Arial" w:cs="Arial"/>
          <w:sz w:val="24"/>
          <w:szCs w:val="24"/>
          <w:lang w:eastAsia="es-CO"/>
        </w:rPr>
        <w:br/>
      </w:r>
      <w:r w:rsidRPr="00154185">
        <w:rPr>
          <w:rFonts w:ascii="Arial" w:hAnsi="Arial" w:cs="Arial"/>
          <w:sz w:val="24"/>
          <w:szCs w:val="24"/>
        </w:rPr>
        <w:t>BONO ALIMENTARIO</w:t>
      </w:r>
    </w:p>
    <w:p w:rsidR="00154185" w:rsidRPr="00154185" w:rsidRDefault="00154185" w:rsidP="00154185">
      <w:pPr>
        <w:spacing w:after="0" w:line="240" w:lineRule="auto"/>
        <w:jc w:val="center"/>
        <w:rPr>
          <w:rFonts w:ascii="Arial" w:hAnsi="Arial" w:cs="Arial"/>
          <w:sz w:val="24"/>
          <w:szCs w:val="24"/>
        </w:rPr>
      </w:pPr>
    </w:p>
    <w:p w:rsidR="00154185" w:rsidRPr="00154185" w:rsidRDefault="00154185" w:rsidP="00154185">
      <w:pPr>
        <w:spacing w:after="0" w:line="240" w:lineRule="auto"/>
        <w:jc w:val="both"/>
        <w:rPr>
          <w:rFonts w:ascii="Arial" w:hAnsi="Arial" w:cs="Arial"/>
          <w:sz w:val="24"/>
          <w:szCs w:val="24"/>
        </w:rPr>
      </w:pPr>
      <w:r w:rsidRPr="00154185">
        <w:rPr>
          <w:rFonts w:ascii="Arial" w:hAnsi="Arial" w:cs="Arial"/>
          <w:sz w:val="24"/>
          <w:szCs w:val="24"/>
        </w:rPr>
        <w:t xml:space="preserve">Aspectos Técnicos: </w:t>
      </w:r>
    </w:p>
    <w:p w:rsidR="00154185" w:rsidRPr="00154185" w:rsidRDefault="00154185" w:rsidP="00154185">
      <w:pPr>
        <w:spacing w:after="0" w:line="240" w:lineRule="auto"/>
        <w:jc w:val="both"/>
        <w:rPr>
          <w:rFonts w:ascii="Arial" w:hAnsi="Arial" w:cs="Arial"/>
          <w:sz w:val="24"/>
          <w:szCs w:val="24"/>
        </w:rPr>
      </w:pPr>
      <w:r w:rsidRPr="00154185">
        <w:rPr>
          <w:rFonts w:ascii="Arial" w:hAnsi="Arial" w:cs="Arial"/>
          <w:sz w:val="24"/>
          <w:szCs w:val="24"/>
        </w:rPr>
        <w:t xml:space="preserve">1. Para el canje de bonos, será necesario implementar un procedimiento por parte de la Entidad Contratante garantizando el seguimiento adecuado y registro a realizarse en cada punto de entrega establecido por dicha Entidad (centro de acopio, tienda o supermercado). En cada punto debe entregarse al padre de familia y/o acudiente del estudiante beneficiario, la factura de compra y se deberá marcar el bono con un mensaje que indique RECIBIDO - CANJEADO y la fecha. </w:t>
      </w:r>
    </w:p>
    <w:p w:rsidR="00154185" w:rsidRPr="00154185" w:rsidRDefault="00154185" w:rsidP="00154185">
      <w:pPr>
        <w:spacing w:after="0" w:line="240" w:lineRule="auto"/>
        <w:jc w:val="both"/>
        <w:rPr>
          <w:rFonts w:ascii="Arial" w:hAnsi="Arial" w:cs="Arial"/>
          <w:sz w:val="24"/>
          <w:szCs w:val="24"/>
        </w:rPr>
      </w:pPr>
      <w:r w:rsidRPr="00154185">
        <w:rPr>
          <w:rFonts w:ascii="Arial" w:hAnsi="Arial" w:cs="Arial"/>
          <w:sz w:val="24"/>
          <w:szCs w:val="24"/>
        </w:rPr>
        <w:t xml:space="preserve">2. El canje de los bonos solo podrá realizarse en los lugares y fechas establecidas por la Entidad territorial. </w:t>
      </w:r>
    </w:p>
    <w:p w:rsidR="00154185" w:rsidRPr="00154185" w:rsidRDefault="00154185" w:rsidP="00154185">
      <w:pPr>
        <w:spacing w:after="0" w:line="240" w:lineRule="auto"/>
        <w:jc w:val="both"/>
        <w:rPr>
          <w:rFonts w:ascii="Arial" w:hAnsi="Arial" w:cs="Arial"/>
          <w:sz w:val="24"/>
          <w:szCs w:val="24"/>
        </w:rPr>
      </w:pPr>
      <w:r w:rsidRPr="00154185">
        <w:rPr>
          <w:rFonts w:ascii="Arial" w:hAnsi="Arial" w:cs="Arial"/>
          <w:sz w:val="24"/>
          <w:szCs w:val="24"/>
        </w:rPr>
        <w:t xml:space="preserve">3. La entrega de los bonos debe realizarse al padre, madre o acudiente del estudiante registrado, en condiciones de comodidad, seguridad y evitando la aglomeración de la comunidad. El lugar para la entrega de los bonos deberá ser el establecimiento educativo o el punto que defina la entidad territorial de acuerdo a la logística, con un registro previo de los bonos emitidos por la Entidad Territorial que permita identificar el número de bonos emitidos, código consecutivo, nombre del beneficiario, sede educativa, y establecer un procedimiento previo del documento para evitar la falsificación y/o adulteración. </w:t>
      </w:r>
    </w:p>
    <w:p w:rsidR="00154185" w:rsidRPr="00154185" w:rsidRDefault="00154185" w:rsidP="00154185">
      <w:pPr>
        <w:spacing w:after="0" w:line="240" w:lineRule="auto"/>
        <w:jc w:val="both"/>
        <w:rPr>
          <w:rFonts w:ascii="Arial" w:hAnsi="Arial" w:cs="Arial"/>
          <w:sz w:val="24"/>
          <w:szCs w:val="24"/>
        </w:rPr>
      </w:pPr>
      <w:r w:rsidRPr="00154185">
        <w:rPr>
          <w:rFonts w:ascii="Arial" w:hAnsi="Arial" w:cs="Arial"/>
          <w:sz w:val="24"/>
          <w:szCs w:val="24"/>
        </w:rPr>
        <w:t xml:space="preserve">4. Se entregará un bono por beneficiario mensualmente. Cada Entidad Territorial, debe realizar la gestión administrativa, financiera y logística para la selección de los centros de acopio, tienda o supermercado donde se cambiará el bono, y definir el lugar, horario y fechas para la entrega de los mismo, y utilizar herramientas digitales (aplicaciones georreferenciadas), para la mejorar la comunicación sobre puntos de acceso para la entrega de los bonos, puntos de entrega de alimentos, horarios de distribución, y recomendaciones de buen uso de alimentos, y medidas para reducir el riesgo de propagación del COVID-19. </w:t>
      </w:r>
    </w:p>
    <w:p w:rsidR="00154185" w:rsidRPr="00154185" w:rsidRDefault="00154185" w:rsidP="00154185">
      <w:pPr>
        <w:spacing w:after="0" w:line="240" w:lineRule="auto"/>
        <w:jc w:val="both"/>
        <w:rPr>
          <w:rFonts w:ascii="Arial" w:hAnsi="Arial" w:cs="Arial"/>
          <w:sz w:val="24"/>
          <w:szCs w:val="24"/>
        </w:rPr>
      </w:pPr>
      <w:r w:rsidRPr="00154185">
        <w:rPr>
          <w:rFonts w:ascii="Arial" w:hAnsi="Arial" w:cs="Arial"/>
          <w:sz w:val="24"/>
          <w:szCs w:val="24"/>
        </w:rPr>
        <w:t>5. El punto de entrega (centro de acopio, tienda, supermercado) definido por la entidad territorial, deberá cumplir con las condiciones establecidas en la normatividad sanitaria a nivel nacional, emitida por el Ministerio de Salud y Protección Social, así como lo definido en los Lineamientos para el sector de alimentos y bebidas en Colombia ante la declaración de emergencia sanitaria por COVID-19, expedidos por el Invima. Lista de alimentos por los cuales se puede cambiar el bono en el centro de acopio, tienda o supermercado (conforme a lo definido por la ETC.</w:t>
      </w:r>
      <w:r w:rsidRPr="00154185">
        <w:rPr>
          <w:rFonts w:ascii="Arial" w:eastAsia="Times New Roman" w:hAnsi="Arial" w:cs="Arial"/>
          <w:sz w:val="24"/>
          <w:szCs w:val="24"/>
          <w:lang w:eastAsia="es-CO"/>
        </w:rPr>
        <w:br/>
      </w:r>
      <w:r w:rsidRPr="00154185">
        <w:rPr>
          <w:rFonts w:ascii="Arial" w:eastAsia="Times New Roman" w:hAnsi="Arial" w:cs="Arial"/>
          <w:sz w:val="24"/>
          <w:szCs w:val="24"/>
          <w:lang w:eastAsia="es-CO"/>
        </w:rPr>
        <w:br/>
      </w:r>
      <w:r w:rsidRPr="00154185">
        <w:rPr>
          <w:rFonts w:ascii="Arial" w:hAnsi="Arial" w:cs="Arial"/>
          <w:sz w:val="24"/>
          <w:szCs w:val="24"/>
        </w:rPr>
        <w:t>Lista de alimentos por los cuales se puede cambiar el bono en el centro de acopio, tienda o supermercado (conforme lo definido por la ETC).</w:t>
      </w:r>
      <w:r w:rsidRPr="00154185">
        <w:rPr>
          <w:rFonts w:ascii="Arial" w:eastAsia="Times New Roman" w:hAnsi="Arial" w:cs="Arial"/>
          <w:sz w:val="24"/>
          <w:szCs w:val="24"/>
          <w:lang w:eastAsia="es-CO"/>
        </w:rPr>
        <w:br/>
      </w:r>
      <w:r w:rsidRPr="00154185">
        <w:rPr>
          <w:rFonts w:ascii="Arial" w:eastAsia="Times New Roman" w:hAnsi="Arial" w:cs="Arial"/>
          <w:sz w:val="24"/>
          <w:szCs w:val="24"/>
          <w:lang w:eastAsia="es-CO"/>
        </w:rPr>
        <w:br/>
      </w:r>
    </w:p>
    <w:p w:rsidR="00154185" w:rsidRPr="00154185" w:rsidRDefault="00154185" w:rsidP="00154185">
      <w:pPr>
        <w:spacing w:after="0" w:line="240" w:lineRule="auto"/>
        <w:jc w:val="center"/>
        <w:rPr>
          <w:rFonts w:ascii="Times New Roman" w:eastAsia="Times New Roman" w:hAnsi="Times New Roman" w:cs="Times New Roman"/>
          <w:sz w:val="24"/>
          <w:szCs w:val="24"/>
          <w:lang w:eastAsia="es-CO"/>
        </w:rPr>
      </w:pPr>
      <w:r w:rsidRPr="00154185">
        <w:rPr>
          <w:noProof/>
          <w:lang w:eastAsia="es-CO"/>
        </w:rPr>
        <w:lastRenderedPageBreak/>
        <w:drawing>
          <wp:inline distT="0" distB="0" distL="0" distR="0" wp14:anchorId="5ECE4304" wp14:editId="29EDCCB1">
            <wp:extent cx="5017477" cy="362248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4328" t="23329" r="28489" b="16080"/>
                    <a:stretch/>
                  </pic:blipFill>
                  <pic:spPr bwMode="auto">
                    <a:xfrm>
                      <a:off x="0" y="0"/>
                      <a:ext cx="5044945" cy="3642316"/>
                    </a:xfrm>
                    <a:prstGeom prst="rect">
                      <a:avLst/>
                    </a:prstGeom>
                    <a:ln>
                      <a:noFill/>
                    </a:ln>
                    <a:extLst>
                      <a:ext uri="{53640926-AAD7-44D8-BBD7-CCE9431645EC}">
                        <a14:shadowObscured xmlns:a14="http://schemas.microsoft.com/office/drawing/2010/main"/>
                      </a:ext>
                    </a:extLst>
                  </pic:spPr>
                </pic:pic>
              </a:graphicData>
            </a:graphic>
          </wp:inline>
        </w:drawing>
      </w:r>
    </w:p>
    <w:p w:rsidR="00154185" w:rsidRPr="00154185" w:rsidRDefault="00154185" w:rsidP="00154185">
      <w:pPr>
        <w:spacing w:after="0" w:line="240" w:lineRule="auto"/>
        <w:jc w:val="both"/>
        <w:rPr>
          <w:rFonts w:ascii="Times New Roman" w:eastAsia="Times New Roman" w:hAnsi="Times New Roman" w:cs="Times New Roman"/>
          <w:sz w:val="24"/>
          <w:szCs w:val="24"/>
          <w:lang w:eastAsia="es-CO"/>
        </w:rPr>
      </w:pPr>
    </w:p>
    <w:p w:rsidR="00154185" w:rsidRPr="00154185" w:rsidRDefault="00154185" w:rsidP="00154185">
      <w:pPr>
        <w:spacing w:after="0" w:line="240" w:lineRule="auto"/>
        <w:jc w:val="center"/>
        <w:rPr>
          <w:rFonts w:ascii="Arial" w:hAnsi="Arial" w:cs="Arial"/>
          <w:sz w:val="24"/>
        </w:rPr>
      </w:pPr>
      <w:r w:rsidRPr="00154185">
        <w:rPr>
          <w:rFonts w:ascii="Arial" w:hAnsi="Arial" w:cs="Arial"/>
          <w:sz w:val="24"/>
        </w:rPr>
        <w:t>RACIÓN PARA PREPARAR EN CASA</w:t>
      </w:r>
    </w:p>
    <w:p w:rsidR="00154185" w:rsidRPr="00154185" w:rsidRDefault="00154185" w:rsidP="00154185">
      <w:pPr>
        <w:spacing w:after="0" w:line="240" w:lineRule="auto"/>
        <w:jc w:val="both"/>
        <w:rPr>
          <w:rFonts w:ascii="Arial" w:eastAsia="Times New Roman" w:hAnsi="Arial" w:cs="Arial"/>
          <w:sz w:val="28"/>
          <w:szCs w:val="24"/>
          <w:lang w:eastAsia="es-CO"/>
        </w:rPr>
      </w:pPr>
      <w:r w:rsidRPr="00154185">
        <w:rPr>
          <w:rFonts w:ascii="Arial" w:hAnsi="Arial" w:cs="Arial"/>
          <w:sz w:val="24"/>
        </w:rPr>
        <w:t>A continuación se presenta las cantidades por grupos de alimentos a cada grupo que contiene la ración para preparar en casa.</w:t>
      </w:r>
    </w:p>
    <w:p w:rsidR="00154185" w:rsidRPr="00154185" w:rsidRDefault="00154185" w:rsidP="00154185">
      <w:pPr>
        <w:spacing w:after="0" w:line="240" w:lineRule="auto"/>
        <w:jc w:val="both"/>
        <w:rPr>
          <w:rFonts w:ascii="Arial" w:eastAsia="Times New Roman" w:hAnsi="Arial" w:cs="Arial"/>
          <w:sz w:val="28"/>
          <w:szCs w:val="24"/>
          <w:lang w:eastAsia="es-CO"/>
        </w:rPr>
      </w:pPr>
    </w:p>
    <w:p w:rsidR="00154185" w:rsidRPr="00154185" w:rsidRDefault="00154185" w:rsidP="00154185">
      <w:pPr>
        <w:spacing w:after="0" w:line="240" w:lineRule="auto"/>
        <w:jc w:val="center"/>
        <w:rPr>
          <w:rFonts w:ascii="Times New Roman" w:eastAsia="Times New Roman" w:hAnsi="Times New Roman" w:cs="Times New Roman"/>
          <w:sz w:val="24"/>
          <w:szCs w:val="24"/>
          <w:lang w:eastAsia="es-CO"/>
        </w:rPr>
      </w:pPr>
      <w:r w:rsidRPr="00154185">
        <w:rPr>
          <w:noProof/>
          <w:lang w:eastAsia="es-CO"/>
        </w:rPr>
        <w:drawing>
          <wp:inline distT="0" distB="0" distL="0" distR="0" wp14:anchorId="22D26CC8" wp14:editId="7DA3FD42">
            <wp:extent cx="5156903" cy="3269788"/>
            <wp:effectExtent l="0" t="0" r="5715"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4090" t="24661" r="28083" b="21401"/>
                    <a:stretch/>
                  </pic:blipFill>
                  <pic:spPr bwMode="auto">
                    <a:xfrm>
                      <a:off x="0" y="0"/>
                      <a:ext cx="5179027" cy="3283816"/>
                    </a:xfrm>
                    <a:prstGeom prst="rect">
                      <a:avLst/>
                    </a:prstGeom>
                    <a:ln>
                      <a:noFill/>
                    </a:ln>
                    <a:extLst>
                      <a:ext uri="{53640926-AAD7-44D8-BBD7-CCE9431645EC}">
                        <a14:shadowObscured xmlns:a14="http://schemas.microsoft.com/office/drawing/2010/main"/>
                      </a:ext>
                    </a:extLst>
                  </pic:spPr>
                </pic:pic>
              </a:graphicData>
            </a:graphic>
          </wp:inline>
        </w:drawing>
      </w:r>
    </w:p>
    <w:p w:rsidR="00154185" w:rsidRPr="00154185" w:rsidRDefault="00154185" w:rsidP="00154185">
      <w:pPr>
        <w:spacing w:after="0" w:line="240" w:lineRule="auto"/>
        <w:jc w:val="both"/>
        <w:rPr>
          <w:rFonts w:ascii="Times New Roman" w:eastAsia="Times New Roman" w:hAnsi="Times New Roman" w:cs="Times New Roman"/>
          <w:sz w:val="24"/>
          <w:szCs w:val="24"/>
          <w:lang w:eastAsia="es-CO"/>
        </w:rPr>
      </w:pPr>
    </w:p>
    <w:p w:rsidR="00154185" w:rsidRPr="00154185" w:rsidRDefault="00154185" w:rsidP="00154185">
      <w:pPr>
        <w:spacing w:after="0" w:line="240" w:lineRule="auto"/>
        <w:jc w:val="center"/>
        <w:rPr>
          <w:rFonts w:ascii="Arial" w:eastAsia="Times New Roman" w:hAnsi="Arial" w:cs="Arial"/>
          <w:sz w:val="28"/>
          <w:szCs w:val="24"/>
          <w:lang w:eastAsia="es-CO"/>
        </w:rPr>
      </w:pPr>
      <w:r w:rsidRPr="00154185">
        <w:rPr>
          <w:rFonts w:ascii="Arial" w:hAnsi="Arial" w:cs="Arial"/>
          <w:sz w:val="24"/>
        </w:rPr>
        <w:t>EJEMPLO DE MENÚS DIARIOS</w:t>
      </w:r>
    </w:p>
    <w:p w:rsidR="00154185" w:rsidRPr="00154185" w:rsidRDefault="00154185" w:rsidP="00154185">
      <w:pPr>
        <w:spacing w:after="0" w:line="240" w:lineRule="auto"/>
        <w:rPr>
          <w:noProof/>
          <w:lang w:eastAsia="es-CO"/>
        </w:rPr>
      </w:pPr>
    </w:p>
    <w:p w:rsidR="00154185" w:rsidRPr="00154185" w:rsidRDefault="00154185" w:rsidP="00154185">
      <w:pPr>
        <w:spacing w:after="0" w:line="240" w:lineRule="auto"/>
        <w:jc w:val="both"/>
        <w:rPr>
          <w:rFonts w:ascii="Arial" w:hAnsi="Arial" w:cs="Arial"/>
          <w:sz w:val="24"/>
          <w:szCs w:val="24"/>
        </w:rPr>
      </w:pPr>
      <w:r w:rsidRPr="00154185">
        <w:rPr>
          <w:noProof/>
          <w:lang w:eastAsia="es-CO"/>
        </w:rPr>
        <w:lastRenderedPageBreak/>
        <w:drawing>
          <wp:inline distT="0" distB="0" distL="0" distR="0" wp14:anchorId="1737CD8E" wp14:editId="52D58EBC">
            <wp:extent cx="5645395" cy="2704289"/>
            <wp:effectExtent l="0" t="0" r="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5478" t="31439" r="29297" b="30026"/>
                    <a:stretch/>
                  </pic:blipFill>
                  <pic:spPr bwMode="auto">
                    <a:xfrm>
                      <a:off x="0" y="0"/>
                      <a:ext cx="5685613" cy="2723554"/>
                    </a:xfrm>
                    <a:prstGeom prst="rect">
                      <a:avLst/>
                    </a:prstGeom>
                    <a:ln>
                      <a:noFill/>
                    </a:ln>
                    <a:extLst>
                      <a:ext uri="{53640926-AAD7-44D8-BBD7-CCE9431645EC}">
                        <a14:shadowObscured xmlns:a14="http://schemas.microsoft.com/office/drawing/2010/main"/>
                      </a:ext>
                    </a:extLst>
                  </pic:spPr>
                </pic:pic>
              </a:graphicData>
            </a:graphic>
          </wp:inline>
        </w:drawing>
      </w:r>
      <w:r w:rsidRPr="00154185">
        <w:rPr>
          <w:rFonts w:ascii="Times New Roman" w:eastAsia="Times New Roman" w:hAnsi="Times New Roman" w:cs="Times New Roman"/>
          <w:sz w:val="24"/>
          <w:szCs w:val="24"/>
          <w:lang w:eastAsia="es-CO"/>
        </w:rPr>
        <w:br/>
      </w:r>
      <w:r w:rsidRPr="00154185">
        <w:rPr>
          <w:rFonts w:ascii="Times New Roman" w:eastAsia="Times New Roman" w:hAnsi="Times New Roman" w:cs="Times New Roman"/>
          <w:sz w:val="24"/>
          <w:szCs w:val="24"/>
          <w:lang w:eastAsia="es-CO"/>
        </w:rPr>
        <w:br/>
      </w:r>
      <w:r w:rsidRPr="00154185">
        <w:rPr>
          <w:rFonts w:ascii="Times New Roman" w:eastAsia="Times New Roman" w:hAnsi="Times New Roman" w:cs="Times New Roman"/>
          <w:sz w:val="24"/>
          <w:szCs w:val="24"/>
          <w:lang w:eastAsia="es-CO"/>
        </w:rPr>
        <w:br/>
      </w:r>
      <w:r w:rsidRPr="00154185">
        <w:rPr>
          <w:rFonts w:ascii="Arial" w:hAnsi="Arial" w:cs="Arial"/>
          <w:sz w:val="24"/>
          <w:szCs w:val="24"/>
        </w:rPr>
        <w:t xml:space="preserve">Recomendaciones de Entrega y Distribución </w:t>
      </w:r>
    </w:p>
    <w:p w:rsidR="00154185" w:rsidRPr="00154185" w:rsidRDefault="00154185" w:rsidP="00154185">
      <w:pPr>
        <w:spacing w:after="0" w:line="240" w:lineRule="auto"/>
        <w:jc w:val="both"/>
        <w:rPr>
          <w:rFonts w:ascii="Arial" w:hAnsi="Arial" w:cs="Arial"/>
          <w:sz w:val="24"/>
          <w:szCs w:val="24"/>
        </w:rPr>
      </w:pPr>
      <w:r w:rsidRPr="00154185">
        <w:rPr>
          <w:rFonts w:ascii="Arial" w:hAnsi="Arial" w:cs="Arial"/>
          <w:sz w:val="24"/>
          <w:szCs w:val="24"/>
        </w:rPr>
        <w:t xml:space="preserve">• Uso de instrumentos digitales (aplicaciones georreferenciadas), para la mejorar la comunicación sobre puntos de acceso a entregas de alimentos, horarios de distribución, y recomendaciones de buen uso de alimentos, y medidas para reducir el riesgo de propagación del COVID-19. </w:t>
      </w:r>
    </w:p>
    <w:p w:rsidR="00154185" w:rsidRPr="00154185" w:rsidRDefault="00154185" w:rsidP="00154185">
      <w:pPr>
        <w:spacing w:after="0" w:line="240" w:lineRule="auto"/>
        <w:jc w:val="both"/>
        <w:rPr>
          <w:rFonts w:ascii="Arial" w:hAnsi="Arial" w:cs="Arial"/>
          <w:sz w:val="24"/>
          <w:szCs w:val="24"/>
        </w:rPr>
      </w:pPr>
      <w:r w:rsidRPr="00154185">
        <w:rPr>
          <w:rFonts w:ascii="Arial" w:hAnsi="Arial" w:cs="Arial"/>
          <w:sz w:val="24"/>
          <w:szCs w:val="24"/>
        </w:rPr>
        <w:t xml:space="preserve">• Se deberá priorizar la entrega de los complementos en espacios al aire libre, tales como patios, multicanchas o pasillos. De no ser posible, se hará la entrega en los lugares que determine el encargado del Establecimiento Educativo (EE), procurando la ventilación constante del lugar y con espacio suficiente. En el caso que la entrega se efectúe en un lugar cerrado, las personas deberán ingresar de a una a la vez y la zona de espera deberá estar en un lugar abierto. </w:t>
      </w:r>
    </w:p>
    <w:p w:rsidR="00154185" w:rsidRPr="00154185" w:rsidRDefault="00154185" w:rsidP="00154185">
      <w:pPr>
        <w:spacing w:after="0" w:line="240" w:lineRule="auto"/>
        <w:jc w:val="both"/>
        <w:rPr>
          <w:rFonts w:ascii="Arial" w:hAnsi="Arial" w:cs="Arial"/>
          <w:sz w:val="24"/>
          <w:szCs w:val="24"/>
        </w:rPr>
      </w:pPr>
      <w:r w:rsidRPr="00154185">
        <w:rPr>
          <w:rFonts w:ascii="Arial" w:hAnsi="Arial" w:cs="Arial"/>
          <w:sz w:val="24"/>
          <w:szCs w:val="24"/>
        </w:rPr>
        <w:t>• Para evitar el contacto entre personas, se deberá disponer de un sistema que permita al beneficiario, tomar por sí mismo el paquete, manteniendo la distancia suficiente con el encargado del EE.</w:t>
      </w:r>
    </w:p>
    <w:p w:rsidR="00154185" w:rsidRPr="00154185" w:rsidRDefault="00154185" w:rsidP="00154185">
      <w:pPr>
        <w:spacing w:after="0" w:line="240" w:lineRule="auto"/>
        <w:jc w:val="both"/>
        <w:rPr>
          <w:rFonts w:ascii="Times New Roman" w:eastAsia="Times New Roman" w:hAnsi="Times New Roman" w:cs="Times New Roman"/>
          <w:sz w:val="24"/>
          <w:szCs w:val="24"/>
          <w:lang w:eastAsia="es-CO"/>
        </w:rPr>
      </w:pPr>
      <w:r w:rsidRPr="00154185">
        <w:rPr>
          <w:rFonts w:ascii="Times New Roman" w:eastAsia="Times New Roman" w:hAnsi="Times New Roman" w:cs="Times New Roman"/>
          <w:sz w:val="24"/>
          <w:szCs w:val="24"/>
          <w:lang w:eastAsia="es-CO"/>
        </w:rPr>
        <w:br/>
      </w:r>
    </w:p>
    <w:p w:rsidR="00154185" w:rsidRPr="00154185" w:rsidRDefault="00154185" w:rsidP="00154185">
      <w:pPr>
        <w:spacing w:after="0" w:line="240" w:lineRule="auto"/>
        <w:rPr>
          <w:rFonts w:ascii="Arial" w:eastAsia="Times New Roman" w:hAnsi="Arial" w:cs="Arial"/>
          <w:bCs/>
          <w:iCs/>
          <w:color w:val="212529"/>
          <w:sz w:val="24"/>
          <w:szCs w:val="24"/>
          <w:lang w:eastAsia="es-CO"/>
        </w:rPr>
      </w:pPr>
    </w:p>
    <w:p w:rsidR="00154185" w:rsidRPr="00154185" w:rsidRDefault="00154185" w:rsidP="00154185">
      <w:pPr>
        <w:spacing w:after="0" w:line="240" w:lineRule="auto"/>
        <w:rPr>
          <w:rFonts w:ascii="Times New Roman" w:eastAsia="Times New Roman" w:hAnsi="Times New Roman" w:cs="Times New Roman"/>
          <w:sz w:val="24"/>
          <w:szCs w:val="24"/>
          <w:lang w:eastAsia="es-CO"/>
        </w:rPr>
      </w:pPr>
    </w:p>
    <w:p w:rsidR="00154185" w:rsidRPr="00154185" w:rsidRDefault="00154185" w:rsidP="00154185">
      <w:pPr>
        <w:pStyle w:val="Prrafodelista"/>
        <w:numPr>
          <w:ilvl w:val="0"/>
          <w:numId w:val="19"/>
        </w:numPr>
        <w:spacing w:after="0" w:line="240" w:lineRule="auto"/>
        <w:jc w:val="both"/>
        <w:textAlignment w:val="baseline"/>
        <w:rPr>
          <w:rFonts w:ascii="Arial" w:eastAsia="Times New Roman" w:hAnsi="Arial" w:cs="Arial"/>
          <w:b/>
          <w:bCs/>
          <w:i/>
          <w:iCs/>
          <w:color w:val="212529"/>
          <w:sz w:val="24"/>
          <w:szCs w:val="24"/>
          <w:lang w:eastAsia="es-CO"/>
        </w:rPr>
      </w:pPr>
      <w:r w:rsidRPr="00154185">
        <w:rPr>
          <w:rFonts w:ascii="Arial" w:eastAsia="Times New Roman" w:hAnsi="Arial" w:cs="Arial"/>
          <w:b/>
          <w:bCs/>
          <w:i/>
          <w:iCs/>
          <w:color w:val="212529"/>
          <w:sz w:val="24"/>
          <w:szCs w:val="24"/>
          <w:shd w:val="clear" w:color="auto" w:fill="FFFF00"/>
          <w:lang w:eastAsia="es-CO"/>
        </w:rPr>
        <w:t>Tiempo y calendario de las actividades</w:t>
      </w:r>
    </w:p>
    <w:p w:rsidR="00154185" w:rsidRPr="00154185" w:rsidRDefault="00154185" w:rsidP="00154185">
      <w:pPr>
        <w:spacing w:after="0" w:line="240" w:lineRule="auto"/>
        <w:jc w:val="both"/>
        <w:textAlignment w:val="baseline"/>
        <w:rPr>
          <w:rFonts w:ascii="Arial" w:eastAsia="Times New Roman" w:hAnsi="Arial" w:cs="Arial"/>
          <w:b/>
          <w:bCs/>
          <w:i/>
          <w:iCs/>
          <w:color w:val="212529"/>
          <w:sz w:val="24"/>
          <w:szCs w:val="24"/>
          <w:lang w:eastAsia="es-CO"/>
        </w:rPr>
      </w:pPr>
    </w:p>
    <w:p w:rsidR="00154185" w:rsidRPr="00154185" w:rsidRDefault="00154185" w:rsidP="00154185">
      <w:pPr>
        <w:spacing w:after="0" w:line="240" w:lineRule="auto"/>
        <w:jc w:val="both"/>
        <w:textAlignment w:val="baseline"/>
        <w:rPr>
          <w:rFonts w:ascii="Arial" w:eastAsia="Times New Roman" w:hAnsi="Arial" w:cs="Arial"/>
          <w:b/>
          <w:bCs/>
          <w:i/>
          <w:iCs/>
          <w:color w:val="212529"/>
          <w:sz w:val="24"/>
          <w:szCs w:val="24"/>
          <w:lang w:eastAsia="es-CO"/>
        </w:rPr>
      </w:pPr>
      <w:r w:rsidRPr="00154185">
        <w:rPr>
          <w:rFonts w:ascii="Arial" w:eastAsia="Times New Roman" w:hAnsi="Arial" w:cs="Arial"/>
          <w:b/>
          <w:bCs/>
          <w:i/>
          <w:iCs/>
          <w:color w:val="212529"/>
          <w:sz w:val="24"/>
          <w:szCs w:val="24"/>
          <w:lang w:eastAsia="es-CO"/>
        </w:rPr>
        <w:t>Por medio de una Resolución Municipal se da a conocer cuál es el cronograma de actividades generales para la siguiente vigencia en cuanto a tiempos de clases, recesos entrega de boletines y otros.</w:t>
      </w:r>
    </w:p>
    <w:p w:rsidR="00154185" w:rsidRPr="00154185" w:rsidRDefault="00154185" w:rsidP="00154185">
      <w:pPr>
        <w:spacing w:after="0" w:line="240" w:lineRule="auto"/>
        <w:jc w:val="both"/>
        <w:textAlignment w:val="baseline"/>
        <w:rPr>
          <w:rFonts w:ascii="Arial" w:eastAsia="Times New Roman" w:hAnsi="Arial" w:cs="Arial"/>
          <w:b/>
          <w:bCs/>
          <w:i/>
          <w:iCs/>
          <w:color w:val="212529"/>
          <w:sz w:val="24"/>
          <w:szCs w:val="24"/>
          <w:lang w:eastAsia="es-CO"/>
        </w:rPr>
      </w:pPr>
      <w:r w:rsidRPr="00154185">
        <w:rPr>
          <w:rFonts w:ascii="Arial" w:eastAsia="Times New Roman" w:hAnsi="Arial" w:cs="Arial"/>
          <w:b/>
          <w:bCs/>
          <w:i/>
          <w:iCs/>
          <w:color w:val="212529"/>
          <w:sz w:val="24"/>
          <w:szCs w:val="24"/>
          <w:lang w:eastAsia="es-CO"/>
        </w:rPr>
        <w:t>El encargado de este proceso es Inspección y Vigilancia. De la Secretaria de Educación Municipal.</w:t>
      </w:r>
    </w:p>
    <w:p w:rsidR="00154185" w:rsidRPr="00154185" w:rsidRDefault="00154185" w:rsidP="00154185">
      <w:pPr>
        <w:spacing w:after="0" w:line="240" w:lineRule="auto"/>
        <w:jc w:val="both"/>
        <w:textAlignment w:val="baseline"/>
        <w:rPr>
          <w:rFonts w:ascii="Arial" w:eastAsia="Times New Roman" w:hAnsi="Arial" w:cs="Arial"/>
          <w:b/>
          <w:bCs/>
          <w:i/>
          <w:iCs/>
          <w:color w:val="212529"/>
          <w:sz w:val="24"/>
          <w:szCs w:val="24"/>
          <w:lang w:eastAsia="es-CO"/>
        </w:rPr>
      </w:pPr>
      <w:r w:rsidRPr="00154185">
        <w:rPr>
          <w:rFonts w:ascii="Arial" w:eastAsia="Times New Roman" w:hAnsi="Arial" w:cs="Arial"/>
          <w:b/>
          <w:bCs/>
          <w:i/>
          <w:iCs/>
          <w:color w:val="212529"/>
          <w:sz w:val="24"/>
          <w:szCs w:val="24"/>
          <w:lang w:eastAsia="es-CO"/>
        </w:rPr>
        <w:t>Siguiendo las directrices emanadas desde el Ministerio de Educación Nacional.</w:t>
      </w:r>
    </w:p>
    <w:p w:rsidR="00154185" w:rsidRPr="00154185" w:rsidRDefault="00154185" w:rsidP="00154185">
      <w:pPr>
        <w:spacing w:after="0" w:line="240" w:lineRule="auto"/>
        <w:jc w:val="both"/>
        <w:rPr>
          <w:rFonts w:ascii="Arial" w:hAnsi="Arial" w:cs="Arial"/>
          <w:color w:val="202124"/>
          <w:sz w:val="24"/>
          <w:szCs w:val="24"/>
          <w:shd w:val="clear" w:color="auto" w:fill="FFFFFF"/>
        </w:rPr>
      </w:pPr>
    </w:p>
    <w:p w:rsidR="00154185" w:rsidRPr="00154185" w:rsidRDefault="00154185" w:rsidP="00154185">
      <w:pPr>
        <w:spacing w:after="0" w:line="240" w:lineRule="auto"/>
        <w:jc w:val="both"/>
        <w:rPr>
          <w:rFonts w:ascii="Times New Roman" w:eastAsia="Times New Roman" w:hAnsi="Times New Roman" w:cs="Times New Roman"/>
          <w:sz w:val="24"/>
          <w:szCs w:val="24"/>
          <w:lang w:eastAsia="es-CO"/>
        </w:rPr>
      </w:pPr>
    </w:p>
    <w:p w:rsidR="00154185" w:rsidRPr="00154185" w:rsidRDefault="00154185" w:rsidP="00154185">
      <w:pPr>
        <w:pStyle w:val="Prrafodelista"/>
        <w:numPr>
          <w:ilvl w:val="0"/>
          <w:numId w:val="19"/>
        </w:numPr>
        <w:spacing w:line="240" w:lineRule="auto"/>
        <w:jc w:val="both"/>
        <w:textAlignment w:val="baseline"/>
        <w:rPr>
          <w:rFonts w:ascii="Arial" w:eastAsia="Times New Roman" w:hAnsi="Arial" w:cs="Arial"/>
          <w:b/>
          <w:bCs/>
          <w:i/>
          <w:iCs/>
          <w:color w:val="212529"/>
          <w:sz w:val="24"/>
          <w:szCs w:val="24"/>
          <w:lang w:eastAsia="es-CO"/>
        </w:rPr>
      </w:pPr>
      <w:r w:rsidRPr="00154185">
        <w:rPr>
          <w:rFonts w:ascii="Arial" w:eastAsia="Times New Roman" w:hAnsi="Arial" w:cs="Arial"/>
          <w:b/>
          <w:bCs/>
          <w:i/>
          <w:iCs/>
          <w:color w:val="212529"/>
          <w:sz w:val="24"/>
          <w:szCs w:val="24"/>
          <w:shd w:val="clear" w:color="auto" w:fill="FFFF00"/>
          <w:lang w:eastAsia="es-CO"/>
        </w:rPr>
        <w:t>Evaluación</w:t>
      </w:r>
    </w:p>
    <w:p w:rsidR="00154185" w:rsidRPr="00154185" w:rsidRDefault="00154185" w:rsidP="00154185">
      <w:pPr>
        <w:spacing w:line="240" w:lineRule="auto"/>
        <w:jc w:val="both"/>
        <w:rPr>
          <w:rFonts w:ascii="Times New Roman" w:eastAsia="Times New Roman" w:hAnsi="Times New Roman" w:cs="Times New Roman"/>
          <w:sz w:val="24"/>
          <w:szCs w:val="24"/>
          <w:lang w:eastAsia="es-CO"/>
        </w:rPr>
      </w:pPr>
      <w:r w:rsidRPr="00154185">
        <w:rPr>
          <w:rFonts w:ascii="Arial" w:eastAsia="Times New Roman" w:hAnsi="Arial" w:cs="Arial"/>
          <w:b/>
          <w:bCs/>
          <w:i/>
          <w:iCs/>
          <w:color w:val="212529"/>
          <w:sz w:val="24"/>
          <w:szCs w:val="24"/>
          <w:shd w:val="clear" w:color="auto" w:fill="FFFFFF"/>
          <w:lang w:eastAsia="es-CO"/>
        </w:rPr>
        <w:t xml:space="preserve">Formato de la encuesta estudiantes </w:t>
      </w:r>
      <w:proofErr w:type="spellStart"/>
      <w:r w:rsidRPr="00154185">
        <w:rPr>
          <w:rFonts w:ascii="Arial" w:eastAsia="Times New Roman" w:hAnsi="Arial" w:cs="Arial"/>
          <w:b/>
          <w:bCs/>
          <w:i/>
          <w:iCs/>
          <w:color w:val="212529"/>
          <w:sz w:val="24"/>
          <w:szCs w:val="24"/>
          <w:shd w:val="clear" w:color="auto" w:fill="FFFFFF"/>
          <w:lang w:eastAsia="es-CO"/>
        </w:rPr>
        <w:t>admin</w:t>
      </w:r>
      <w:proofErr w:type="spellEnd"/>
      <w:r w:rsidRPr="00154185">
        <w:rPr>
          <w:rFonts w:ascii="Arial" w:eastAsia="Times New Roman" w:hAnsi="Arial" w:cs="Arial"/>
          <w:b/>
          <w:bCs/>
          <w:i/>
          <w:iCs/>
          <w:color w:val="212529"/>
          <w:sz w:val="24"/>
          <w:szCs w:val="24"/>
          <w:shd w:val="clear" w:color="auto" w:fill="FFFFFF"/>
          <w:lang w:eastAsia="es-CO"/>
        </w:rPr>
        <w:t>. Padres de familia.</w:t>
      </w:r>
    </w:p>
    <w:p w:rsidR="00154185" w:rsidRPr="00154185" w:rsidRDefault="00154185" w:rsidP="00154185">
      <w:pPr>
        <w:spacing w:after="0" w:line="240" w:lineRule="auto"/>
        <w:rPr>
          <w:rFonts w:ascii="Times New Roman" w:eastAsia="Times New Roman" w:hAnsi="Times New Roman" w:cs="Times New Roman"/>
          <w:sz w:val="24"/>
          <w:szCs w:val="24"/>
          <w:lang w:eastAsia="es-CO"/>
        </w:rPr>
      </w:pPr>
      <w:r w:rsidRPr="00154185">
        <w:rPr>
          <w:rFonts w:ascii="Times New Roman" w:eastAsia="Times New Roman" w:hAnsi="Times New Roman" w:cs="Times New Roman"/>
          <w:sz w:val="24"/>
          <w:szCs w:val="24"/>
          <w:lang w:eastAsia="es-CO"/>
        </w:rPr>
        <w:br/>
      </w:r>
    </w:p>
    <w:p w:rsidR="009973F8" w:rsidRDefault="009973F8"/>
    <w:sectPr w:rsidR="009973F8" w:rsidSect="009973F8">
      <w:pgSz w:w="12242" w:h="18722" w:code="1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D05BB"/>
    <w:multiLevelType w:val="hybridMultilevel"/>
    <w:tmpl w:val="09987E5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15:restartNumberingAfterBreak="0">
    <w:nsid w:val="04601448"/>
    <w:multiLevelType w:val="multilevel"/>
    <w:tmpl w:val="6AA220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EFA127F"/>
    <w:multiLevelType w:val="hybridMultilevel"/>
    <w:tmpl w:val="E7460B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9C1555D"/>
    <w:multiLevelType w:val="hybridMultilevel"/>
    <w:tmpl w:val="0F405CC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D3F67E8"/>
    <w:multiLevelType w:val="multilevel"/>
    <w:tmpl w:val="01F2E9A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9CD124F"/>
    <w:multiLevelType w:val="hybridMultilevel"/>
    <w:tmpl w:val="75607F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9D7049C"/>
    <w:multiLevelType w:val="multilevel"/>
    <w:tmpl w:val="F9C0C2E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B2D35F6"/>
    <w:multiLevelType w:val="hybridMultilevel"/>
    <w:tmpl w:val="D4C663F0"/>
    <w:lvl w:ilvl="0" w:tplc="240A000F">
      <w:start w:val="10"/>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51AE3700"/>
    <w:multiLevelType w:val="multilevel"/>
    <w:tmpl w:val="96BC1D7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3B64145"/>
    <w:multiLevelType w:val="hybridMultilevel"/>
    <w:tmpl w:val="E7343760"/>
    <w:lvl w:ilvl="0" w:tplc="09D22D7A">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62411E86"/>
    <w:multiLevelType w:val="hybridMultilevel"/>
    <w:tmpl w:val="8B4094F0"/>
    <w:lvl w:ilvl="0" w:tplc="283E54EE">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66DD0BAD"/>
    <w:multiLevelType w:val="multilevel"/>
    <w:tmpl w:val="3D6A71D4"/>
    <w:lvl w:ilvl="0">
      <w:start w:val="1"/>
      <w:numFmt w:val="decimal"/>
      <w:lvlText w:val="%1"/>
      <w:lvlJc w:val="left"/>
      <w:pPr>
        <w:ind w:left="525" w:hanging="525"/>
      </w:pPr>
      <w:rPr>
        <w:rFonts w:hint="default"/>
      </w:rPr>
    </w:lvl>
    <w:lvl w:ilvl="1">
      <w:start w:val="1"/>
      <w:numFmt w:val="decimal"/>
      <w:lvlText w:val="%1.%2"/>
      <w:lvlJc w:val="left"/>
      <w:pPr>
        <w:ind w:left="1065" w:hanging="525"/>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2" w15:restartNumberingAfterBreak="0">
    <w:nsid w:val="6AEB106A"/>
    <w:multiLevelType w:val="multilevel"/>
    <w:tmpl w:val="B628BF78"/>
    <w:lvl w:ilvl="0">
      <w:start w:val="5"/>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F414DE2"/>
    <w:multiLevelType w:val="multilevel"/>
    <w:tmpl w:val="59A6B87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51D1F7E"/>
    <w:multiLevelType w:val="multilevel"/>
    <w:tmpl w:val="A972E75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7"/>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5CB4832"/>
    <w:multiLevelType w:val="multilevel"/>
    <w:tmpl w:val="C71AC164"/>
    <w:lvl w:ilvl="0">
      <w:start w:val="1"/>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6"/>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4"/>
    <w:lvlOverride w:ilvl="0">
      <w:lvl w:ilvl="0">
        <w:numFmt w:val="decimal"/>
        <w:lvlText w:val="%1."/>
        <w:lvlJc w:val="left"/>
      </w:lvl>
    </w:lvlOverride>
  </w:num>
  <w:num w:numId="2">
    <w:abstractNumId w:val="1"/>
    <w:lvlOverride w:ilvl="0">
      <w:lvl w:ilvl="0">
        <w:numFmt w:val="decimal"/>
        <w:lvlText w:val="%1."/>
        <w:lvlJc w:val="left"/>
      </w:lvl>
    </w:lvlOverride>
  </w:num>
  <w:num w:numId="3">
    <w:abstractNumId w:val="1"/>
    <w:lvlOverride w:ilvl="0">
      <w:lvl w:ilvl="0">
        <w:numFmt w:val="decimal"/>
        <w:lvlText w:val="%1."/>
        <w:lvlJc w:val="left"/>
      </w:lvl>
    </w:lvlOverride>
  </w:num>
  <w:num w:numId="4">
    <w:abstractNumId w:val="1"/>
    <w:lvlOverride w:ilvl="0">
      <w:lvl w:ilvl="0">
        <w:numFmt w:val="decimal"/>
        <w:lvlText w:val="%1."/>
        <w:lvlJc w:val="left"/>
      </w:lvl>
    </w:lvlOverride>
  </w:num>
  <w:num w:numId="5">
    <w:abstractNumId w:val="1"/>
    <w:lvlOverride w:ilvl="0">
      <w:lvl w:ilvl="0">
        <w:numFmt w:val="decimal"/>
        <w:lvlText w:val="%1."/>
        <w:lvlJc w:val="left"/>
      </w:lvl>
    </w:lvlOverride>
  </w:num>
  <w:num w:numId="6">
    <w:abstractNumId w:val="8"/>
  </w:num>
  <w:num w:numId="7">
    <w:abstractNumId w:val="15"/>
  </w:num>
  <w:num w:numId="8">
    <w:abstractNumId w:val="14"/>
  </w:num>
  <w:num w:numId="9">
    <w:abstractNumId w:val="12"/>
  </w:num>
  <w:num w:numId="10">
    <w:abstractNumId w:val="0"/>
  </w:num>
  <w:num w:numId="11">
    <w:abstractNumId w:val="5"/>
  </w:num>
  <w:num w:numId="12">
    <w:abstractNumId w:val="2"/>
  </w:num>
  <w:num w:numId="13">
    <w:abstractNumId w:val="11"/>
  </w:num>
  <w:num w:numId="14">
    <w:abstractNumId w:val="6"/>
  </w:num>
  <w:num w:numId="15">
    <w:abstractNumId w:val="9"/>
  </w:num>
  <w:num w:numId="16">
    <w:abstractNumId w:val="13"/>
  </w:num>
  <w:num w:numId="17">
    <w:abstractNumId w:val="3"/>
  </w:num>
  <w:num w:numId="18">
    <w:abstractNumId w:val="10"/>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185"/>
    <w:rsid w:val="00154185"/>
    <w:rsid w:val="0028014E"/>
    <w:rsid w:val="0070491E"/>
    <w:rsid w:val="009973F8"/>
    <w:rsid w:val="00A05C0A"/>
    <w:rsid w:val="00A27F1E"/>
    <w:rsid w:val="00AB25D0"/>
    <w:rsid w:val="00BB00C7"/>
    <w:rsid w:val="00F708CA"/>
    <w:rsid w:val="00FA65C9"/>
    <w:rsid w:val="00FC7276"/>
    <w:rsid w:val="00FD4FD9"/>
    <w:rsid w:val="00FF38C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CCA6A6-C3AE-47C9-83BA-444CA4EC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5418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15418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54185"/>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semiHidden/>
    <w:rsid w:val="00154185"/>
    <w:rPr>
      <w:rFonts w:asciiTheme="majorHAnsi" w:eastAsiaTheme="majorEastAsia" w:hAnsiTheme="majorHAnsi" w:cstheme="majorBidi"/>
      <w:color w:val="2E74B5" w:themeColor="accent1" w:themeShade="BF"/>
      <w:sz w:val="26"/>
      <w:szCs w:val="26"/>
    </w:rPr>
  </w:style>
  <w:style w:type="paragraph" w:styleId="Prrafodelista">
    <w:name w:val="List Paragraph"/>
    <w:basedOn w:val="Normal"/>
    <w:uiPriority w:val="34"/>
    <w:qFormat/>
    <w:rsid w:val="00154185"/>
    <w:pPr>
      <w:ind w:left="720"/>
      <w:contextualSpacing/>
    </w:pPr>
  </w:style>
  <w:style w:type="table" w:styleId="Tabladecuadrcula1clara-nfasis5">
    <w:name w:val="Grid Table 1 Light Accent 5"/>
    <w:basedOn w:val="Tablanormal"/>
    <w:uiPriority w:val="46"/>
    <w:rsid w:val="00154185"/>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Encabezado">
    <w:name w:val="header"/>
    <w:basedOn w:val="Normal"/>
    <w:link w:val="EncabezadoCar"/>
    <w:uiPriority w:val="99"/>
    <w:unhideWhenUsed/>
    <w:rsid w:val="0015418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54185"/>
  </w:style>
  <w:style w:type="paragraph" w:styleId="Piedepgina">
    <w:name w:val="footer"/>
    <w:basedOn w:val="Normal"/>
    <w:link w:val="PiedepginaCar"/>
    <w:uiPriority w:val="99"/>
    <w:unhideWhenUsed/>
    <w:rsid w:val="0015418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54185"/>
  </w:style>
  <w:style w:type="table" w:styleId="Tablaconcuadrcula">
    <w:name w:val="Table Grid"/>
    <w:basedOn w:val="Tablanormal"/>
    <w:uiPriority w:val="39"/>
    <w:rsid w:val="001541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15418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1clara-nfasis1">
    <w:name w:val="Grid Table 1 Light Accent 1"/>
    <w:basedOn w:val="Tablanormal"/>
    <w:uiPriority w:val="46"/>
    <w:rsid w:val="00154185"/>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Sinespaciado">
    <w:name w:val="No Spacing"/>
    <w:uiPriority w:val="1"/>
    <w:qFormat/>
    <w:rsid w:val="00154185"/>
    <w:pPr>
      <w:spacing w:after="0" w:line="240" w:lineRule="auto"/>
    </w:pPr>
  </w:style>
  <w:style w:type="table" w:customStyle="1" w:styleId="TableGrid">
    <w:name w:val="TableGrid"/>
    <w:rsid w:val="00154185"/>
    <w:pPr>
      <w:spacing w:after="0" w:line="240" w:lineRule="auto"/>
    </w:pPr>
    <w:rPr>
      <w:rFonts w:eastAsiaTheme="minorEastAsia"/>
      <w:lang w:eastAsia="es-CO"/>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807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neducacion.gov.co/1759/w3-article-394533.html" TargetMode="Externa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ettings" Target="settings.xml"/><Relationship Id="rId21" Type="http://schemas.openxmlformats.org/officeDocument/2006/relationships/chart" Target="charts/chart9.xml"/><Relationship Id="rId7" Type="http://schemas.openxmlformats.org/officeDocument/2006/relationships/hyperlink" Target="https://www.mineducacion.gov.co/1759/w3-article-394452.html" TargetMode="External"/><Relationship Id="rId12" Type="http://schemas.openxmlformats.org/officeDocument/2006/relationships/image" Target="media/image1.png"/><Relationship Id="rId17" Type="http://schemas.openxmlformats.org/officeDocument/2006/relationships/chart" Target="charts/chart5.xml"/><Relationship Id="rId25" Type="http://schemas.openxmlformats.org/officeDocument/2006/relationships/chart" Target="charts/chart13.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hyperlink" Target="https://www.mineducacion.gov.co/1759/w3-article-394507.html" TargetMode="External"/><Relationship Id="rId11" Type="http://schemas.openxmlformats.org/officeDocument/2006/relationships/hyperlink" Target="https://www.mineducacion.gov.co/1759/w3-article-395501.html" TargetMode="External"/><Relationship Id="rId24" Type="http://schemas.openxmlformats.org/officeDocument/2006/relationships/chart" Target="charts/chart12.xml"/><Relationship Id="rId32" Type="http://schemas.openxmlformats.org/officeDocument/2006/relationships/theme" Target="theme/theme1.xml"/><Relationship Id="rId5" Type="http://schemas.openxmlformats.org/officeDocument/2006/relationships/hyperlink" Target="https://www.eltiempo.com/vida/educacion" TargetMode="Externa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3.png"/><Relationship Id="rId10" Type="http://schemas.openxmlformats.org/officeDocument/2006/relationships/hyperlink" Target="https://www.mineducacion.gov.co/1759/w3-article-396340.html" TargetMode="External"/><Relationship Id="rId19" Type="http://schemas.openxmlformats.org/officeDocument/2006/relationships/chart" Target="charts/chart7.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mineducacion.gov.co/1759/w3-article-395500.html" TargetMode="Externa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image" Target="media/image2.png"/><Relationship Id="rId30"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Hoja_de_c_lculo_de_Microsoft_Excel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Hoja_de_c_lculo_de_Microsoft_Excel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Hoja_de_c_lculo_de_Microsoft_Excel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Hoja_de_c_lculo_de_Microsoft_Excel12.xlsx"/></Relationships>
</file>

<file path=word/charts/_rels/chart14.xml.rels><?xml version="1.0" encoding="UTF-8" standalone="yes"?>
<Relationships xmlns="http://schemas.openxmlformats.org/package/2006/relationships"><Relationship Id="rId3" Type="http://schemas.openxmlformats.org/officeDocument/2006/relationships/package" Target="../embeddings/Hoja_de_c_lculo_de_Microsoft_Excel13.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Hoja_de_c_lculo_de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Hoja_de_c_lculo_de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Hoja_de_c_lculo_de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Hoja_de_c_lculo_de_Microsoft_Excel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Hoja_de_c_lculo_de_Microsoft_Excel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Hoja_de_c_lculo_de_Microsoft_Excel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Hoja_de_c_lculo_de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solidFill>
                  <a:schemeClr val="tx1"/>
                </a:solidFill>
              </a:rPr>
              <a:t>MATRICULA I.E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s-CO"/>
        </a:p>
      </c:txPr>
    </c:title>
    <c:autoTitleDeleted val="0"/>
    <c:plotArea>
      <c:layout/>
      <c:barChart>
        <c:barDir val="col"/>
        <c:grouping val="clustered"/>
        <c:varyColors val="0"/>
        <c:ser>
          <c:idx val="0"/>
          <c:order val="0"/>
          <c:tx>
            <c:strRef>
              <c:f>'ALBERTO MENDOZA'!$A$4</c:f>
              <c:strCache>
                <c:ptCount val="1"/>
                <c:pt idx="0">
                  <c:v>MATRICULA</c:v>
                </c:pt>
              </c:strCache>
            </c:strRef>
          </c:tx>
          <c:spPr>
            <a:solidFill>
              <a:srgbClr val="6EEFF2">
                <a:alpha val="86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rgbClr val="FF33CC"/>
                </a:solidFill>
                <a:prstDash val="sysDash"/>
              </a:ln>
              <a:effectLst/>
            </c:spPr>
            <c:trendlineType val="linear"/>
            <c:dispRSqr val="0"/>
            <c:dispEq val="0"/>
          </c:trendline>
          <c:cat>
            <c:multiLvlStrRef>
              <c:f>'ALBERTO MENDOZA'!$B$2:$H$3</c:f>
              <c:multiLvlStrCache>
                <c:ptCount val="7"/>
                <c:lvl>
                  <c:pt idx="0">
                    <c:v>2014</c:v>
                  </c:pt>
                  <c:pt idx="1">
                    <c:v>2015</c:v>
                  </c:pt>
                  <c:pt idx="2">
                    <c:v>2016</c:v>
                  </c:pt>
                  <c:pt idx="3">
                    <c:v>2017</c:v>
                  </c:pt>
                  <c:pt idx="4">
                    <c:v>2018</c:v>
                  </c:pt>
                  <c:pt idx="5">
                    <c:v>2019</c:v>
                  </c:pt>
                  <c:pt idx="6">
                    <c:v>2020</c:v>
                  </c:pt>
                </c:lvl>
                <c:lvl>
                  <c:pt idx="0">
                    <c:v>MATRICULA I.E </c:v>
                  </c:pt>
                </c:lvl>
              </c:multiLvlStrCache>
            </c:multiLvlStrRef>
          </c:cat>
          <c:val>
            <c:numRef>
              <c:f>'ALBERTO MENDOZA'!$B$4:$H$4</c:f>
              <c:numCache>
                <c:formatCode>General</c:formatCode>
                <c:ptCount val="7"/>
                <c:pt idx="0">
                  <c:v>2681</c:v>
                </c:pt>
                <c:pt idx="1">
                  <c:v>2646</c:v>
                </c:pt>
                <c:pt idx="2">
                  <c:v>2363</c:v>
                </c:pt>
                <c:pt idx="3">
                  <c:v>1990</c:v>
                </c:pt>
                <c:pt idx="4">
                  <c:v>1850</c:v>
                </c:pt>
                <c:pt idx="5">
                  <c:v>1737</c:v>
                </c:pt>
                <c:pt idx="6">
                  <c:v>1765</c:v>
                </c:pt>
              </c:numCache>
            </c:numRef>
          </c:val>
          <c:extLst>
            <c:ext xmlns:c16="http://schemas.microsoft.com/office/drawing/2014/chart" uri="{C3380CC4-5D6E-409C-BE32-E72D297353CC}">
              <c16:uniqueId val="{00000000-A965-498A-A669-C29B00D40809}"/>
            </c:ext>
          </c:extLst>
        </c:ser>
        <c:dLbls>
          <c:dLblPos val="outEnd"/>
          <c:showLegendKey val="0"/>
          <c:showVal val="1"/>
          <c:showCatName val="0"/>
          <c:showSerName val="0"/>
          <c:showPercent val="0"/>
          <c:showBubbleSize val="0"/>
        </c:dLbls>
        <c:gapWidth val="219"/>
        <c:overlap val="-27"/>
        <c:axId val="1377147568"/>
        <c:axId val="1377149200"/>
      </c:barChart>
      <c:catAx>
        <c:axId val="1377147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77149200"/>
        <c:crosses val="autoZero"/>
        <c:auto val="1"/>
        <c:lblAlgn val="ctr"/>
        <c:lblOffset val="100"/>
        <c:noMultiLvlLbl val="0"/>
      </c:catAx>
      <c:valAx>
        <c:axId val="1377149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MATRICULA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77147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MATRICULA I.E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CO"/>
        </a:p>
      </c:txPr>
    </c:title>
    <c:autoTitleDeleted val="0"/>
    <c:plotArea>
      <c:layout/>
      <c:barChart>
        <c:barDir val="col"/>
        <c:grouping val="clustered"/>
        <c:varyColors val="0"/>
        <c:ser>
          <c:idx val="0"/>
          <c:order val="0"/>
          <c:tx>
            <c:strRef>
              <c:f>POLICARPA!$A$3</c:f>
              <c:strCache>
                <c:ptCount val="1"/>
                <c:pt idx="0">
                  <c:v>MATRICULA</c:v>
                </c:pt>
              </c:strCache>
            </c:strRef>
          </c:tx>
          <c:spPr>
            <a:solidFill>
              <a:srgbClr val="6EEFF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rgbClr val="FF33CC"/>
                </a:solidFill>
                <a:prstDash val="sysDash"/>
              </a:ln>
              <a:effectLst/>
            </c:spPr>
            <c:trendlineType val="linear"/>
            <c:dispRSqr val="0"/>
            <c:dispEq val="0"/>
          </c:trendline>
          <c:cat>
            <c:multiLvlStrRef>
              <c:f>POLICARPA!$B$1:$H$2</c:f>
              <c:multiLvlStrCache>
                <c:ptCount val="7"/>
                <c:lvl>
                  <c:pt idx="0">
                    <c:v>2014</c:v>
                  </c:pt>
                  <c:pt idx="1">
                    <c:v>2015</c:v>
                  </c:pt>
                  <c:pt idx="2">
                    <c:v>2016</c:v>
                  </c:pt>
                  <c:pt idx="3">
                    <c:v>2017</c:v>
                  </c:pt>
                  <c:pt idx="4">
                    <c:v>2018</c:v>
                  </c:pt>
                  <c:pt idx="5">
                    <c:v>2019</c:v>
                  </c:pt>
                  <c:pt idx="6">
                    <c:v>2020</c:v>
                  </c:pt>
                </c:lvl>
                <c:lvl>
                  <c:pt idx="0">
                    <c:v>MATRICULA I.E</c:v>
                  </c:pt>
                </c:lvl>
              </c:multiLvlStrCache>
            </c:multiLvlStrRef>
          </c:cat>
          <c:val>
            <c:numRef>
              <c:f>POLICARPA!$B$3:$H$3</c:f>
              <c:numCache>
                <c:formatCode>General</c:formatCode>
                <c:ptCount val="7"/>
                <c:pt idx="0">
                  <c:v>494</c:v>
                </c:pt>
                <c:pt idx="1">
                  <c:v>486</c:v>
                </c:pt>
                <c:pt idx="2">
                  <c:v>484</c:v>
                </c:pt>
                <c:pt idx="3">
                  <c:v>452</c:v>
                </c:pt>
                <c:pt idx="4">
                  <c:v>468</c:v>
                </c:pt>
                <c:pt idx="5">
                  <c:v>453</c:v>
                </c:pt>
                <c:pt idx="6">
                  <c:v>452</c:v>
                </c:pt>
              </c:numCache>
            </c:numRef>
          </c:val>
          <c:extLst>
            <c:ext xmlns:c16="http://schemas.microsoft.com/office/drawing/2014/chart" uri="{C3380CC4-5D6E-409C-BE32-E72D297353CC}">
              <c16:uniqueId val="{00000000-CA24-41D9-9B50-AB1F342DE8FF}"/>
            </c:ext>
          </c:extLst>
        </c:ser>
        <c:dLbls>
          <c:dLblPos val="outEnd"/>
          <c:showLegendKey val="0"/>
          <c:showVal val="1"/>
          <c:showCatName val="0"/>
          <c:showSerName val="0"/>
          <c:showPercent val="0"/>
          <c:showBubbleSize val="0"/>
        </c:dLbls>
        <c:gapWidth val="219"/>
        <c:overlap val="-27"/>
        <c:axId val="1286046992"/>
        <c:axId val="1276023456"/>
      </c:barChart>
      <c:catAx>
        <c:axId val="1286046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76023456"/>
        <c:crosses val="autoZero"/>
        <c:auto val="1"/>
        <c:lblAlgn val="ctr"/>
        <c:lblOffset val="100"/>
        <c:noMultiLvlLbl val="0"/>
      </c:catAx>
      <c:valAx>
        <c:axId val="1276023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MATRICULA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86046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MATRICULA I.E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CO"/>
        </a:p>
      </c:txPr>
    </c:title>
    <c:autoTitleDeleted val="0"/>
    <c:plotArea>
      <c:layout/>
      <c:barChart>
        <c:barDir val="col"/>
        <c:grouping val="clustered"/>
        <c:varyColors val="0"/>
        <c:ser>
          <c:idx val="0"/>
          <c:order val="0"/>
          <c:tx>
            <c:strRef>
              <c:f>ROSA!$A$4</c:f>
              <c:strCache>
                <c:ptCount val="1"/>
                <c:pt idx="0">
                  <c:v>MATRICULA</c:v>
                </c:pt>
              </c:strCache>
            </c:strRef>
          </c:tx>
          <c:spPr>
            <a:solidFill>
              <a:srgbClr val="6EEFF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rgbClr val="FF33CC"/>
                </a:solidFill>
                <a:prstDash val="sysDash"/>
              </a:ln>
              <a:effectLst/>
            </c:spPr>
            <c:trendlineType val="linear"/>
            <c:dispRSqr val="0"/>
            <c:dispEq val="0"/>
          </c:trendline>
          <c:cat>
            <c:multiLvlStrRef>
              <c:f>ROSA!$B$2:$H$3</c:f>
              <c:multiLvlStrCache>
                <c:ptCount val="7"/>
                <c:lvl>
                  <c:pt idx="0">
                    <c:v>2014</c:v>
                  </c:pt>
                  <c:pt idx="1">
                    <c:v>2015</c:v>
                  </c:pt>
                  <c:pt idx="2">
                    <c:v>2016</c:v>
                  </c:pt>
                  <c:pt idx="3">
                    <c:v>2017</c:v>
                  </c:pt>
                  <c:pt idx="4">
                    <c:v>2018</c:v>
                  </c:pt>
                  <c:pt idx="5">
                    <c:v>2019</c:v>
                  </c:pt>
                  <c:pt idx="6">
                    <c:v>2020</c:v>
                  </c:pt>
                </c:lvl>
                <c:lvl>
                  <c:pt idx="0">
                    <c:v>MATRICULA I.E</c:v>
                  </c:pt>
                </c:lvl>
              </c:multiLvlStrCache>
            </c:multiLvlStrRef>
          </c:cat>
          <c:val>
            <c:numRef>
              <c:f>ROSA!$B$4:$H$4</c:f>
              <c:numCache>
                <c:formatCode>General</c:formatCode>
                <c:ptCount val="7"/>
                <c:pt idx="0">
                  <c:v>491</c:v>
                </c:pt>
                <c:pt idx="1">
                  <c:v>446</c:v>
                </c:pt>
                <c:pt idx="2">
                  <c:v>469</c:v>
                </c:pt>
                <c:pt idx="3">
                  <c:v>463</c:v>
                </c:pt>
                <c:pt idx="4">
                  <c:v>474</c:v>
                </c:pt>
                <c:pt idx="5">
                  <c:v>507</c:v>
                </c:pt>
                <c:pt idx="6">
                  <c:v>508</c:v>
                </c:pt>
              </c:numCache>
            </c:numRef>
          </c:val>
          <c:extLst>
            <c:ext xmlns:c16="http://schemas.microsoft.com/office/drawing/2014/chart" uri="{C3380CC4-5D6E-409C-BE32-E72D297353CC}">
              <c16:uniqueId val="{00000000-D156-4694-9AD6-A3F2C19B5822}"/>
            </c:ext>
          </c:extLst>
        </c:ser>
        <c:dLbls>
          <c:dLblPos val="outEnd"/>
          <c:showLegendKey val="0"/>
          <c:showVal val="1"/>
          <c:showCatName val="0"/>
          <c:showSerName val="0"/>
          <c:showPercent val="0"/>
          <c:showBubbleSize val="0"/>
        </c:dLbls>
        <c:gapWidth val="219"/>
        <c:overlap val="-27"/>
        <c:axId val="1276029984"/>
        <c:axId val="1276030528"/>
      </c:barChart>
      <c:catAx>
        <c:axId val="127602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76030528"/>
        <c:crosses val="autoZero"/>
        <c:auto val="1"/>
        <c:lblAlgn val="ctr"/>
        <c:lblOffset val="100"/>
        <c:noMultiLvlLbl val="0"/>
      </c:catAx>
      <c:valAx>
        <c:axId val="1276030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MATRICULA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76029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MATRICULA I.E</a:t>
            </a:r>
          </a:p>
        </c:rich>
      </c:tx>
      <c:layout>
        <c:manualLayout>
          <c:xMode val="edge"/>
          <c:yMode val="edge"/>
          <c:x val="0.41692124173900508"/>
          <c:y val="2.65339920634810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CO"/>
        </a:p>
      </c:txPr>
    </c:title>
    <c:autoTitleDeleted val="0"/>
    <c:plotArea>
      <c:layout/>
      <c:barChart>
        <c:barDir val="col"/>
        <c:grouping val="clustered"/>
        <c:varyColors val="0"/>
        <c:ser>
          <c:idx val="0"/>
          <c:order val="0"/>
          <c:tx>
            <c:strRef>
              <c:f>TITAN!$A$4</c:f>
              <c:strCache>
                <c:ptCount val="1"/>
                <c:pt idx="0">
                  <c:v>MATRICULA</c:v>
                </c:pt>
              </c:strCache>
            </c:strRef>
          </c:tx>
          <c:spPr>
            <a:solidFill>
              <a:srgbClr val="6EEFF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rgbClr val="FF33CC"/>
                </a:solidFill>
                <a:prstDash val="sysDash"/>
              </a:ln>
              <a:effectLst/>
            </c:spPr>
            <c:trendlineType val="linear"/>
            <c:dispRSqr val="0"/>
            <c:dispEq val="0"/>
          </c:trendline>
          <c:cat>
            <c:multiLvlStrRef>
              <c:f>TITAN!$B$2:$H$3</c:f>
              <c:multiLvlStrCache>
                <c:ptCount val="7"/>
                <c:lvl>
                  <c:pt idx="0">
                    <c:v>2014</c:v>
                  </c:pt>
                  <c:pt idx="1">
                    <c:v>2015</c:v>
                  </c:pt>
                  <c:pt idx="2">
                    <c:v>2016</c:v>
                  </c:pt>
                  <c:pt idx="3">
                    <c:v>2017</c:v>
                  </c:pt>
                  <c:pt idx="4">
                    <c:v>2018</c:v>
                  </c:pt>
                  <c:pt idx="5">
                    <c:v>2019</c:v>
                  </c:pt>
                  <c:pt idx="6">
                    <c:v>2020</c:v>
                  </c:pt>
                </c:lvl>
                <c:lvl>
                  <c:pt idx="0">
                    <c:v>MATRICULA I.E</c:v>
                  </c:pt>
                </c:lvl>
              </c:multiLvlStrCache>
            </c:multiLvlStrRef>
          </c:cat>
          <c:val>
            <c:numRef>
              <c:f>TITAN!$B$4:$H$4</c:f>
              <c:numCache>
                <c:formatCode>General</c:formatCode>
                <c:ptCount val="7"/>
                <c:pt idx="0">
                  <c:v>1384</c:v>
                </c:pt>
                <c:pt idx="1">
                  <c:v>1391</c:v>
                </c:pt>
                <c:pt idx="2">
                  <c:v>1414</c:v>
                </c:pt>
                <c:pt idx="3">
                  <c:v>1464</c:v>
                </c:pt>
                <c:pt idx="4">
                  <c:v>1475</c:v>
                </c:pt>
                <c:pt idx="5">
                  <c:v>1554</c:v>
                </c:pt>
                <c:pt idx="6">
                  <c:v>1555</c:v>
                </c:pt>
              </c:numCache>
            </c:numRef>
          </c:val>
          <c:extLst>
            <c:ext xmlns:c16="http://schemas.microsoft.com/office/drawing/2014/chart" uri="{C3380CC4-5D6E-409C-BE32-E72D297353CC}">
              <c16:uniqueId val="{00000000-D4A9-45B8-BAD7-87B8A138BF58}"/>
            </c:ext>
          </c:extLst>
        </c:ser>
        <c:dLbls>
          <c:dLblPos val="outEnd"/>
          <c:showLegendKey val="0"/>
          <c:showVal val="1"/>
          <c:showCatName val="0"/>
          <c:showSerName val="0"/>
          <c:showPercent val="0"/>
          <c:showBubbleSize val="0"/>
        </c:dLbls>
        <c:gapWidth val="219"/>
        <c:overlap val="-27"/>
        <c:axId val="1486286224"/>
        <c:axId val="1225680704"/>
      </c:barChart>
      <c:catAx>
        <c:axId val="1486286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25680704"/>
        <c:crosses val="autoZero"/>
        <c:auto val="1"/>
        <c:lblAlgn val="ctr"/>
        <c:lblOffset val="100"/>
        <c:noMultiLvlLbl val="0"/>
      </c:catAx>
      <c:valAx>
        <c:axId val="1225680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MATRICULA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86286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MATRICULA I.E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CO"/>
        </a:p>
      </c:txPr>
    </c:title>
    <c:autoTitleDeleted val="0"/>
    <c:plotArea>
      <c:layout/>
      <c:barChart>
        <c:barDir val="col"/>
        <c:grouping val="clustered"/>
        <c:varyColors val="0"/>
        <c:ser>
          <c:idx val="0"/>
          <c:order val="0"/>
          <c:tx>
            <c:strRef>
              <c:f>GABO!$C$4</c:f>
              <c:strCache>
                <c:ptCount val="1"/>
                <c:pt idx="0">
                  <c:v>MATRICULA</c:v>
                </c:pt>
              </c:strCache>
            </c:strRef>
          </c:tx>
          <c:spPr>
            <a:solidFill>
              <a:srgbClr val="6EEFF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rgbClr val="FF33CC"/>
                </a:solidFill>
                <a:prstDash val="sysDash"/>
              </a:ln>
              <a:effectLst/>
            </c:spPr>
            <c:trendlineType val="linear"/>
            <c:dispRSqr val="0"/>
            <c:dispEq val="0"/>
          </c:trendline>
          <c:cat>
            <c:multiLvlStrRef>
              <c:f>GABO!$D$2:$H$3</c:f>
              <c:multiLvlStrCache>
                <c:ptCount val="5"/>
                <c:lvl>
                  <c:pt idx="0">
                    <c:v>2016</c:v>
                  </c:pt>
                  <c:pt idx="1">
                    <c:v>2017</c:v>
                  </c:pt>
                  <c:pt idx="2">
                    <c:v>2018</c:v>
                  </c:pt>
                  <c:pt idx="3">
                    <c:v>2019</c:v>
                  </c:pt>
                  <c:pt idx="4">
                    <c:v>2020</c:v>
                  </c:pt>
                </c:lvl>
                <c:lvl>
                  <c:pt idx="0">
                    <c:v>MATRICULA I.E</c:v>
                  </c:pt>
                </c:lvl>
              </c:multiLvlStrCache>
            </c:multiLvlStrRef>
          </c:cat>
          <c:val>
            <c:numRef>
              <c:f>GABO!$D$4:$H$4</c:f>
              <c:numCache>
                <c:formatCode>General</c:formatCode>
                <c:ptCount val="5"/>
                <c:pt idx="0">
                  <c:v>1390</c:v>
                </c:pt>
                <c:pt idx="1">
                  <c:v>1373</c:v>
                </c:pt>
                <c:pt idx="2">
                  <c:v>1402</c:v>
                </c:pt>
                <c:pt idx="3">
                  <c:v>1383</c:v>
                </c:pt>
                <c:pt idx="4">
                  <c:v>1466</c:v>
                </c:pt>
              </c:numCache>
            </c:numRef>
          </c:val>
          <c:extLst>
            <c:ext xmlns:c16="http://schemas.microsoft.com/office/drawing/2014/chart" uri="{C3380CC4-5D6E-409C-BE32-E72D297353CC}">
              <c16:uniqueId val="{00000000-4C89-4B22-9D5C-EB0702F4F71E}"/>
            </c:ext>
          </c:extLst>
        </c:ser>
        <c:dLbls>
          <c:dLblPos val="outEnd"/>
          <c:showLegendKey val="0"/>
          <c:showVal val="1"/>
          <c:showCatName val="0"/>
          <c:showSerName val="0"/>
          <c:showPercent val="0"/>
          <c:showBubbleSize val="0"/>
        </c:dLbls>
        <c:gapWidth val="219"/>
        <c:overlap val="-27"/>
        <c:axId val="1610279936"/>
        <c:axId val="1610271776"/>
      </c:barChart>
      <c:catAx>
        <c:axId val="1610279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10271776"/>
        <c:crosses val="autoZero"/>
        <c:auto val="1"/>
        <c:lblAlgn val="ctr"/>
        <c:lblOffset val="100"/>
        <c:noMultiLvlLbl val="0"/>
      </c:catAx>
      <c:valAx>
        <c:axId val="1610271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MATRICULA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10279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ESTUDIANTES</a:t>
            </a:r>
            <a:r>
              <a:rPr lang="es-CO" baseline="0"/>
              <a:t> CON DISCAPACIDAD</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Hoja1!$A$4</c:f>
              <c:strCache>
                <c:ptCount val="1"/>
                <c:pt idx="0">
                  <c:v>Estudiantes</c:v>
                </c:pt>
              </c:strCache>
            </c:strRef>
          </c:tx>
          <c:spPr>
            <a:solidFill>
              <a:schemeClr val="accent1"/>
            </a:solidFill>
            <a:ln>
              <a:noFill/>
            </a:ln>
            <a:effectLst/>
          </c:spPr>
          <c:invertIfNegative val="0"/>
          <c:cat>
            <c:numRef>
              <c:f>Hoja1!$B$3:$G$3</c:f>
              <c:numCache>
                <c:formatCode>General</c:formatCode>
                <c:ptCount val="6"/>
                <c:pt idx="0">
                  <c:v>2016</c:v>
                </c:pt>
                <c:pt idx="1">
                  <c:v>2017</c:v>
                </c:pt>
                <c:pt idx="2">
                  <c:v>2018</c:v>
                </c:pt>
                <c:pt idx="3">
                  <c:v>2019</c:v>
                </c:pt>
                <c:pt idx="4">
                  <c:v>2020</c:v>
                </c:pt>
                <c:pt idx="5">
                  <c:v>2021</c:v>
                </c:pt>
              </c:numCache>
            </c:numRef>
          </c:cat>
          <c:val>
            <c:numRef>
              <c:f>Hoja1!$B$4:$G$4</c:f>
              <c:numCache>
                <c:formatCode>General</c:formatCode>
                <c:ptCount val="6"/>
                <c:pt idx="0">
                  <c:v>317</c:v>
                </c:pt>
                <c:pt idx="1">
                  <c:v>315</c:v>
                </c:pt>
                <c:pt idx="2">
                  <c:v>310</c:v>
                </c:pt>
                <c:pt idx="3">
                  <c:v>324</c:v>
                </c:pt>
                <c:pt idx="4">
                  <c:v>300</c:v>
                </c:pt>
                <c:pt idx="5">
                  <c:v>293</c:v>
                </c:pt>
              </c:numCache>
            </c:numRef>
          </c:val>
          <c:extLst>
            <c:ext xmlns:c16="http://schemas.microsoft.com/office/drawing/2014/chart" uri="{C3380CC4-5D6E-409C-BE32-E72D297353CC}">
              <c16:uniqueId val="{00000000-8F52-4738-BE4E-819C5A718FA1}"/>
            </c:ext>
          </c:extLst>
        </c:ser>
        <c:dLbls>
          <c:showLegendKey val="0"/>
          <c:showVal val="0"/>
          <c:showCatName val="0"/>
          <c:showSerName val="0"/>
          <c:showPercent val="0"/>
          <c:showBubbleSize val="0"/>
        </c:dLbls>
        <c:gapWidth val="219"/>
        <c:overlap val="-27"/>
        <c:axId val="1610269600"/>
        <c:axId val="1610271232"/>
      </c:barChart>
      <c:catAx>
        <c:axId val="16102696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AÑ</a:t>
                </a:r>
                <a:r>
                  <a:rPr lang="es-CO" baseline="0"/>
                  <a:t>O LECTIVO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10271232"/>
        <c:crosses val="autoZero"/>
        <c:auto val="1"/>
        <c:lblAlgn val="ctr"/>
        <c:lblOffset val="100"/>
        <c:noMultiLvlLbl val="0"/>
      </c:catAx>
      <c:valAx>
        <c:axId val="1610271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CANTIDAD</a:t>
                </a:r>
                <a:r>
                  <a:rPr lang="es-CO" baseline="0"/>
                  <a:t> ESTUDIANTES</a:t>
                </a:r>
                <a:endParaRPr lang="es-CO"/>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10269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b="0">
                <a:solidFill>
                  <a:schemeClr val="tx1"/>
                </a:solidFill>
              </a:rPr>
              <a:t>MATRICULA I.E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s-CO"/>
        </a:p>
      </c:txPr>
    </c:title>
    <c:autoTitleDeleted val="0"/>
    <c:plotArea>
      <c:layout/>
      <c:barChart>
        <c:barDir val="col"/>
        <c:grouping val="clustered"/>
        <c:varyColors val="0"/>
        <c:ser>
          <c:idx val="0"/>
          <c:order val="0"/>
          <c:tx>
            <c:strRef>
              <c:f>ANTONIA!$A$3</c:f>
              <c:strCache>
                <c:ptCount val="1"/>
                <c:pt idx="0">
                  <c:v>MATRICULA</c:v>
                </c:pt>
              </c:strCache>
            </c:strRef>
          </c:tx>
          <c:spPr>
            <a:solidFill>
              <a:srgbClr val="6EEFF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rgbClr val="FF33CC"/>
                </a:solidFill>
                <a:prstDash val="sysDash"/>
              </a:ln>
              <a:effectLst/>
            </c:spPr>
            <c:trendlineType val="linear"/>
            <c:dispRSqr val="0"/>
            <c:dispEq val="0"/>
          </c:trendline>
          <c:cat>
            <c:multiLvlStrRef>
              <c:f>ANTONIA!$B$1:$H$2</c:f>
              <c:multiLvlStrCache>
                <c:ptCount val="7"/>
                <c:lvl>
                  <c:pt idx="0">
                    <c:v>2014</c:v>
                  </c:pt>
                  <c:pt idx="1">
                    <c:v>2015</c:v>
                  </c:pt>
                  <c:pt idx="2">
                    <c:v>2016</c:v>
                  </c:pt>
                  <c:pt idx="3">
                    <c:v>2017</c:v>
                  </c:pt>
                  <c:pt idx="4">
                    <c:v>2018</c:v>
                  </c:pt>
                  <c:pt idx="5">
                    <c:v>2019</c:v>
                  </c:pt>
                  <c:pt idx="6">
                    <c:v>2020</c:v>
                  </c:pt>
                </c:lvl>
                <c:lvl>
                  <c:pt idx="0">
                    <c:v>MATRICULA I.E </c:v>
                  </c:pt>
                </c:lvl>
              </c:multiLvlStrCache>
            </c:multiLvlStrRef>
          </c:cat>
          <c:val>
            <c:numRef>
              <c:f>ANTONIA!$B$3:$H$3</c:f>
              <c:numCache>
                <c:formatCode>General</c:formatCode>
                <c:ptCount val="7"/>
                <c:pt idx="0">
                  <c:v>1773</c:v>
                </c:pt>
                <c:pt idx="1">
                  <c:v>1746</c:v>
                </c:pt>
                <c:pt idx="2">
                  <c:v>1660</c:v>
                </c:pt>
                <c:pt idx="3">
                  <c:v>1711</c:v>
                </c:pt>
                <c:pt idx="4">
                  <c:v>1641</c:v>
                </c:pt>
                <c:pt idx="5">
                  <c:v>1633</c:v>
                </c:pt>
                <c:pt idx="6">
                  <c:v>1718</c:v>
                </c:pt>
              </c:numCache>
            </c:numRef>
          </c:val>
          <c:extLst>
            <c:ext xmlns:c16="http://schemas.microsoft.com/office/drawing/2014/chart" uri="{C3380CC4-5D6E-409C-BE32-E72D297353CC}">
              <c16:uniqueId val="{00000000-0C32-4A0A-8C71-9131DE575408}"/>
            </c:ext>
          </c:extLst>
        </c:ser>
        <c:dLbls>
          <c:dLblPos val="outEnd"/>
          <c:showLegendKey val="0"/>
          <c:showVal val="1"/>
          <c:showCatName val="0"/>
          <c:showSerName val="0"/>
          <c:showPercent val="0"/>
          <c:showBubbleSize val="0"/>
        </c:dLbls>
        <c:gapWidth val="219"/>
        <c:overlap val="-27"/>
        <c:axId val="1377150288"/>
        <c:axId val="1377150832"/>
      </c:barChart>
      <c:catAx>
        <c:axId val="137715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77150832"/>
        <c:crosses val="autoZero"/>
        <c:auto val="1"/>
        <c:lblAlgn val="ctr"/>
        <c:lblOffset val="100"/>
        <c:noMultiLvlLbl val="0"/>
      </c:catAx>
      <c:valAx>
        <c:axId val="1377150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MATRICULA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7715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solidFill>
                  <a:schemeClr val="tx1"/>
                </a:solidFill>
              </a:rPr>
              <a:t>MATRICULA I.E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s-CO"/>
        </a:p>
      </c:txPr>
    </c:title>
    <c:autoTitleDeleted val="0"/>
    <c:plotArea>
      <c:layout/>
      <c:barChart>
        <c:barDir val="col"/>
        <c:grouping val="clustered"/>
        <c:varyColors val="0"/>
        <c:ser>
          <c:idx val="0"/>
          <c:order val="0"/>
          <c:tx>
            <c:strRef>
              <c:f>CEAT!$A$4</c:f>
              <c:strCache>
                <c:ptCount val="1"/>
                <c:pt idx="0">
                  <c:v>MATRICULA</c:v>
                </c:pt>
              </c:strCache>
            </c:strRef>
          </c:tx>
          <c:spPr>
            <a:solidFill>
              <a:srgbClr val="6EEFF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rgbClr val="FF33CC"/>
                </a:solidFill>
                <a:prstDash val="sysDash"/>
              </a:ln>
              <a:effectLst/>
            </c:spPr>
            <c:trendlineType val="linear"/>
            <c:dispRSqr val="0"/>
            <c:dispEq val="0"/>
          </c:trendline>
          <c:cat>
            <c:multiLvlStrRef>
              <c:f>CEAT!$B$2:$H$3</c:f>
              <c:multiLvlStrCache>
                <c:ptCount val="7"/>
                <c:lvl>
                  <c:pt idx="0">
                    <c:v>2014</c:v>
                  </c:pt>
                  <c:pt idx="1">
                    <c:v>2015</c:v>
                  </c:pt>
                  <c:pt idx="2">
                    <c:v>2016</c:v>
                  </c:pt>
                  <c:pt idx="3">
                    <c:v>2017</c:v>
                  </c:pt>
                  <c:pt idx="4">
                    <c:v>2018</c:v>
                  </c:pt>
                  <c:pt idx="5">
                    <c:v>2019</c:v>
                  </c:pt>
                  <c:pt idx="6">
                    <c:v>2020</c:v>
                  </c:pt>
                </c:lvl>
                <c:lvl>
                  <c:pt idx="0">
                    <c:v>MATRICULA I.E</c:v>
                  </c:pt>
                </c:lvl>
              </c:multiLvlStrCache>
            </c:multiLvlStrRef>
          </c:cat>
          <c:val>
            <c:numRef>
              <c:f>CEAT!$B$4:$H$4</c:f>
              <c:numCache>
                <c:formatCode>General</c:formatCode>
                <c:ptCount val="7"/>
                <c:pt idx="0">
                  <c:v>1928</c:v>
                </c:pt>
                <c:pt idx="1">
                  <c:v>1836</c:v>
                </c:pt>
                <c:pt idx="2">
                  <c:v>1613</c:v>
                </c:pt>
                <c:pt idx="3">
                  <c:v>1548</c:v>
                </c:pt>
                <c:pt idx="4">
                  <c:v>1539</c:v>
                </c:pt>
                <c:pt idx="5">
                  <c:v>1549</c:v>
                </c:pt>
                <c:pt idx="6">
                  <c:v>1489</c:v>
                </c:pt>
              </c:numCache>
            </c:numRef>
          </c:val>
          <c:extLst>
            <c:ext xmlns:c16="http://schemas.microsoft.com/office/drawing/2014/chart" uri="{C3380CC4-5D6E-409C-BE32-E72D297353CC}">
              <c16:uniqueId val="{00000000-DC90-4ED6-8C3D-83BA51669202}"/>
            </c:ext>
          </c:extLst>
        </c:ser>
        <c:dLbls>
          <c:dLblPos val="outEnd"/>
          <c:showLegendKey val="0"/>
          <c:showVal val="1"/>
          <c:showCatName val="0"/>
          <c:showSerName val="0"/>
          <c:showPercent val="0"/>
          <c:showBubbleSize val="0"/>
        </c:dLbls>
        <c:gapWidth val="219"/>
        <c:overlap val="-27"/>
        <c:axId val="1377154640"/>
        <c:axId val="1377155184"/>
      </c:barChart>
      <c:catAx>
        <c:axId val="137715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77155184"/>
        <c:crosses val="autoZero"/>
        <c:auto val="1"/>
        <c:lblAlgn val="ctr"/>
        <c:lblOffset val="100"/>
        <c:noMultiLvlLbl val="0"/>
      </c:catAx>
      <c:valAx>
        <c:axId val="1377155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MATRICULA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77154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solidFill>
                  <a:schemeClr val="tx1"/>
                </a:solidFill>
              </a:rPr>
              <a:t>MATRICULA I.E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s-CO"/>
        </a:p>
      </c:txPr>
    </c:title>
    <c:autoTitleDeleted val="0"/>
    <c:plotArea>
      <c:layout/>
      <c:barChart>
        <c:barDir val="col"/>
        <c:grouping val="clustered"/>
        <c:varyColors val="0"/>
        <c:ser>
          <c:idx val="0"/>
          <c:order val="0"/>
          <c:tx>
            <c:strRef>
              <c:f>GENERAL!$A$4</c:f>
              <c:strCache>
                <c:ptCount val="1"/>
                <c:pt idx="0">
                  <c:v>MATRICULA</c:v>
                </c:pt>
              </c:strCache>
            </c:strRef>
          </c:tx>
          <c:spPr>
            <a:solidFill>
              <a:srgbClr val="6EEFF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rgbClr val="FF33CC"/>
                </a:solidFill>
                <a:prstDash val="sysDash"/>
              </a:ln>
              <a:effectLst/>
            </c:spPr>
            <c:trendlineType val="linear"/>
            <c:dispRSqr val="0"/>
            <c:dispEq val="0"/>
          </c:trendline>
          <c:cat>
            <c:multiLvlStrRef>
              <c:f>GENERAL!$B$2:$H$3</c:f>
              <c:multiLvlStrCache>
                <c:ptCount val="7"/>
                <c:lvl>
                  <c:pt idx="0">
                    <c:v>2014</c:v>
                  </c:pt>
                  <c:pt idx="1">
                    <c:v>2015</c:v>
                  </c:pt>
                  <c:pt idx="2">
                    <c:v>2016</c:v>
                  </c:pt>
                  <c:pt idx="3">
                    <c:v>2017</c:v>
                  </c:pt>
                  <c:pt idx="4">
                    <c:v>2018</c:v>
                  </c:pt>
                  <c:pt idx="5">
                    <c:v>2019</c:v>
                  </c:pt>
                  <c:pt idx="6">
                    <c:v>2020</c:v>
                  </c:pt>
                </c:lvl>
                <c:lvl>
                  <c:pt idx="0">
                    <c:v>MATRICULA I.E</c:v>
                  </c:pt>
                </c:lvl>
              </c:multiLvlStrCache>
            </c:multiLvlStrRef>
          </c:cat>
          <c:val>
            <c:numRef>
              <c:f>GENERAL!$B$4:$H$4</c:f>
              <c:numCache>
                <c:formatCode>General</c:formatCode>
                <c:ptCount val="7"/>
                <c:pt idx="0">
                  <c:v>311</c:v>
                </c:pt>
                <c:pt idx="1">
                  <c:v>316</c:v>
                </c:pt>
                <c:pt idx="2">
                  <c:v>293</c:v>
                </c:pt>
                <c:pt idx="3">
                  <c:v>254</c:v>
                </c:pt>
                <c:pt idx="4">
                  <c:v>282</c:v>
                </c:pt>
                <c:pt idx="5">
                  <c:v>280</c:v>
                </c:pt>
                <c:pt idx="6">
                  <c:v>298</c:v>
                </c:pt>
              </c:numCache>
            </c:numRef>
          </c:val>
          <c:extLst>
            <c:ext xmlns:c16="http://schemas.microsoft.com/office/drawing/2014/chart" uri="{C3380CC4-5D6E-409C-BE32-E72D297353CC}">
              <c16:uniqueId val="{00000000-354B-4C50-BD52-78545D7F2844}"/>
            </c:ext>
          </c:extLst>
        </c:ser>
        <c:dLbls>
          <c:dLblPos val="outEnd"/>
          <c:showLegendKey val="0"/>
          <c:showVal val="1"/>
          <c:showCatName val="0"/>
          <c:showSerName val="0"/>
          <c:showPercent val="0"/>
          <c:showBubbleSize val="0"/>
        </c:dLbls>
        <c:gapWidth val="219"/>
        <c:overlap val="-27"/>
        <c:axId val="1544321168"/>
        <c:axId val="1544313552"/>
      </c:barChart>
      <c:catAx>
        <c:axId val="1544321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44313552"/>
        <c:crosses val="autoZero"/>
        <c:auto val="1"/>
        <c:lblAlgn val="ctr"/>
        <c:lblOffset val="100"/>
        <c:noMultiLvlLbl val="0"/>
      </c:catAx>
      <c:valAx>
        <c:axId val="1544313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MATRICULA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44321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solidFill>
                  <a:schemeClr val="tx1"/>
                </a:solidFill>
              </a:rPr>
              <a:t>MATRICULA I.E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s-CO"/>
        </a:p>
      </c:txPr>
    </c:title>
    <c:autoTitleDeleted val="0"/>
    <c:plotArea>
      <c:layout/>
      <c:barChart>
        <c:barDir val="col"/>
        <c:grouping val="clustered"/>
        <c:varyColors val="0"/>
        <c:ser>
          <c:idx val="0"/>
          <c:order val="0"/>
          <c:tx>
            <c:strRef>
              <c:f>'J.A GALAN'!$A$3</c:f>
              <c:strCache>
                <c:ptCount val="1"/>
                <c:pt idx="0">
                  <c:v>MATRICULA</c:v>
                </c:pt>
              </c:strCache>
            </c:strRef>
          </c:tx>
          <c:spPr>
            <a:solidFill>
              <a:srgbClr val="6EEFF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rgbClr val="FF33CC"/>
                </a:solidFill>
                <a:prstDash val="sysDash"/>
              </a:ln>
              <a:effectLst/>
            </c:spPr>
            <c:trendlineType val="linear"/>
            <c:dispRSqr val="0"/>
            <c:dispEq val="0"/>
          </c:trendline>
          <c:cat>
            <c:multiLvlStrRef>
              <c:f>'J.A GALAN'!$B$1:$H$2</c:f>
              <c:multiLvlStrCache>
                <c:ptCount val="7"/>
                <c:lvl>
                  <c:pt idx="0">
                    <c:v>2014</c:v>
                  </c:pt>
                  <c:pt idx="1">
                    <c:v>2015</c:v>
                  </c:pt>
                  <c:pt idx="2">
                    <c:v>2016</c:v>
                  </c:pt>
                  <c:pt idx="3">
                    <c:v>2017</c:v>
                  </c:pt>
                  <c:pt idx="4">
                    <c:v>2018</c:v>
                  </c:pt>
                  <c:pt idx="5">
                    <c:v>2019</c:v>
                  </c:pt>
                  <c:pt idx="6">
                    <c:v>2020</c:v>
                  </c:pt>
                </c:lvl>
                <c:lvl>
                  <c:pt idx="0">
                    <c:v>MATRICULA I.E</c:v>
                  </c:pt>
                </c:lvl>
              </c:multiLvlStrCache>
            </c:multiLvlStrRef>
          </c:cat>
          <c:val>
            <c:numRef>
              <c:f>'J.A GALAN'!$B$3:$H$3</c:f>
              <c:numCache>
                <c:formatCode>General</c:formatCode>
                <c:ptCount val="7"/>
                <c:pt idx="0">
                  <c:v>638</c:v>
                </c:pt>
                <c:pt idx="1">
                  <c:v>614</c:v>
                </c:pt>
                <c:pt idx="2">
                  <c:v>622</c:v>
                </c:pt>
                <c:pt idx="3">
                  <c:v>640</c:v>
                </c:pt>
                <c:pt idx="4">
                  <c:v>660</c:v>
                </c:pt>
                <c:pt idx="5">
                  <c:v>645</c:v>
                </c:pt>
                <c:pt idx="6">
                  <c:v>655</c:v>
                </c:pt>
              </c:numCache>
            </c:numRef>
          </c:val>
          <c:extLst>
            <c:ext xmlns:c16="http://schemas.microsoft.com/office/drawing/2014/chart" uri="{C3380CC4-5D6E-409C-BE32-E72D297353CC}">
              <c16:uniqueId val="{00000000-5B98-4FC4-A740-EF2B43245888}"/>
            </c:ext>
          </c:extLst>
        </c:ser>
        <c:dLbls>
          <c:dLblPos val="outEnd"/>
          <c:showLegendKey val="0"/>
          <c:showVal val="1"/>
          <c:showCatName val="0"/>
          <c:showSerName val="0"/>
          <c:showPercent val="0"/>
          <c:showBubbleSize val="0"/>
        </c:dLbls>
        <c:gapWidth val="219"/>
        <c:overlap val="-27"/>
        <c:axId val="1544326064"/>
        <c:axId val="1544326608"/>
      </c:barChart>
      <c:catAx>
        <c:axId val="154432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44326608"/>
        <c:crosses val="autoZero"/>
        <c:auto val="1"/>
        <c:lblAlgn val="ctr"/>
        <c:lblOffset val="100"/>
        <c:noMultiLvlLbl val="0"/>
      </c:catAx>
      <c:valAx>
        <c:axId val="1544326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MATRICULA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44326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solidFill>
                  <a:schemeClr val="tx1"/>
                </a:solidFill>
              </a:rPr>
              <a:t>MATRICULA I.E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s-CO"/>
        </a:p>
      </c:txPr>
    </c:title>
    <c:autoTitleDeleted val="0"/>
    <c:plotArea>
      <c:layout/>
      <c:barChart>
        <c:barDir val="col"/>
        <c:grouping val="clustered"/>
        <c:varyColors val="0"/>
        <c:ser>
          <c:idx val="0"/>
          <c:order val="0"/>
          <c:tx>
            <c:strRef>
              <c:f>CORDOBA!$A$4</c:f>
              <c:strCache>
                <c:ptCount val="1"/>
                <c:pt idx="0">
                  <c:v>MATRICULA</c:v>
                </c:pt>
              </c:strCache>
            </c:strRef>
          </c:tx>
          <c:spPr>
            <a:solidFill>
              <a:srgbClr val="6EEFF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rgbClr val="FF33CC"/>
                </a:solidFill>
                <a:prstDash val="sysDash"/>
              </a:ln>
              <a:effectLst/>
            </c:spPr>
            <c:trendlineType val="linear"/>
            <c:dispRSqr val="0"/>
            <c:dispEq val="0"/>
          </c:trendline>
          <c:cat>
            <c:multiLvlStrRef>
              <c:f>CORDOBA!$B$2:$H$3</c:f>
              <c:multiLvlStrCache>
                <c:ptCount val="7"/>
                <c:lvl>
                  <c:pt idx="0">
                    <c:v>2014</c:v>
                  </c:pt>
                  <c:pt idx="1">
                    <c:v>2015</c:v>
                  </c:pt>
                  <c:pt idx="2">
                    <c:v>2016</c:v>
                  </c:pt>
                  <c:pt idx="3">
                    <c:v>2017</c:v>
                  </c:pt>
                  <c:pt idx="4">
                    <c:v>2018</c:v>
                  </c:pt>
                  <c:pt idx="5">
                    <c:v>2019</c:v>
                  </c:pt>
                  <c:pt idx="6">
                    <c:v>2020</c:v>
                  </c:pt>
                </c:lvl>
                <c:lvl>
                  <c:pt idx="0">
                    <c:v>MATRICULA I.E</c:v>
                  </c:pt>
                </c:lvl>
              </c:multiLvlStrCache>
            </c:multiLvlStrRef>
          </c:cat>
          <c:val>
            <c:numRef>
              <c:f>CORDOBA!$B$4:$H$4</c:f>
              <c:numCache>
                <c:formatCode>General</c:formatCode>
                <c:ptCount val="7"/>
                <c:pt idx="0">
                  <c:v>2344</c:v>
                </c:pt>
                <c:pt idx="1">
                  <c:v>2302</c:v>
                </c:pt>
                <c:pt idx="2">
                  <c:v>2251</c:v>
                </c:pt>
                <c:pt idx="3">
                  <c:v>2230</c:v>
                </c:pt>
                <c:pt idx="4">
                  <c:v>2204</c:v>
                </c:pt>
                <c:pt idx="5">
                  <c:v>2250</c:v>
                </c:pt>
                <c:pt idx="6">
                  <c:v>2194</c:v>
                </c:pt>
              </c:numCache>
            </c:numRef>
          </c:val>
          <c:extLst>
            <c:ext xmlns:c16="http://schemas.microsoft.com/office/drawing/2014/chart" uri="{C3380CC4-5D6E-409C-BE32-E72D297353CC}">
              <c16:uniqueId val="{00000000-8DA7-42ED-9E42-A3FE8152DEEB}"/>
            </c:ext>
          </c:extLst>
        </c:ser>
        <c:dLbls>
          <c:dLblPos val="outEnd"/>
          <c:showLegendKey val="0"/>
          <c:showVal val="1"/>
          <c:showCatName val="0"/>
          <c:showSerName val="0"/>
          <c:showPercent val="0"/>
          <c:showBubbleSize val="0"/>
        </c:dLbls>
        <c:gapWidth val="219"/>
        <c:overlap val="-27"/>
        <c:axId val="1544303760"/>
        <c:axId val="1544303216"/>
      </c:barChart>
      <c:catAx>
        <c:axId val="1544303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44303216"/>
        <c:crosses val="autoZero"/>
        <c:auto val="1"/>
        <c:lblAlgn val="ctr"/>
        <c:lblOffset val="100"/>
        <c:noMultiLvlLbl val="0"/>
      </c:catAx>
      <c:valAx>
        <c:axId val="1544303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MATRICULA</a:t>
                </a:r>
              </a:p>
            </c:rich>
          </c:tx>
          <c:layout>
            <c:manualLayout>
              <c:xMode val="edge"/>
              <c:yMode val="edge"/>
              <c:x val="3.0555555555555555E-2"/>
              <c:y val="0.2945680227471565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44303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solidFill>
                  <a:schemeClr val="tx1"/>
                </a:solidFill>
              </a:rPr>
              <a:t>MATRICULA I.E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s-CO"/>
        </a:p>
      </c:txPr>
    </c:title>
    <c:autoTitleDeleted val="0"/>
    <c:plotArea>
      <c:layout/>
      <c:barChart>
        <c:barDir val="col"/>
        <c:grouping val="clustered"/>
        <c:varyColors val="0"/>
        <c:ser>
          <c:idx val="0"/>
          <c:order val="0"/>
          <c:tx>
            <c:strRef>
              <c:f>JUAN!$A$4</c:f>
              <c:strCache>
                <c:ptCount val="1"/>
                <c:pt idx="0">
                  <c:v>MATRICULA</c:v>
                </c:pt>
              </c:strCache>
            </c:strRef>
          </c:tx>
          <c:spPr>
            <a:solidFill>
              <a:srgbClr val="6EEFF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rgbClr val="FF33CC"/>
                </a:solidFill>
                <a:prstDash val="sysDash"/>
              </a:ln>
              <a:effectLst/>
            </c:spPr>
            <c:trendlineType val="linear"/>
            <c:dispRSqr val="0"/>
            <c:dispEq val="0"/>
          </c:trendline>
          <c:cat>
            <c:multiLvlStrRef>
              <c:f>JUAN!$B$2:$H$3</c:f>
              <c:multiLvlStrCache>
                <c:ptCount val="7"/>
                <c:lvl>
                  <c:pt idx="0">
                    <c:v>2014</c:v>
                  </c:pt>
                  <c:pt idx="1">
                    <c:v>2015</c:v>
                  </c:pt>
                  <c:pt idx="2">
                    <c:v>2016</c:v>
                  </c:pt>
                  <c:pt idx="3">
                    <c:v>2017</c:v>
                  </c:pt>
                  <c:pt idx="4">
                    <c:v>2018</c:v>
                  </c:pt>
                  <c:pt idx="5">
                    <c:v>2019</c:v>
                  </c:pt>
                  <c:pt idx="6">
                    <c:v>2020</c:v>
                  </c:pt>
                </c:lvl>
                <c:lvl>
                  <c:pt idx="0">
                    <c:v>MATRICULA I.E</c:v>
                  </c:pt>
                </c:lvl>
              </c:multiLvlStrCache>
            </c:multiLvlStrRef>
          </c:cat>
          <c:val>
            <c:numRef>
              <c:f>JUAN!$B$4:$H$4</c:f>
              <c:numCache>
                <c:formatCode>General</c:formatCode>
                <c:ptCount val="7"/>
                <c:pt idx="0">
                  <c:v>1446</c:v>
                </c:pt>
                <c:pt idx="1">
                  <c:v>1453</c:v>
                </c:pt>
                <c:pt idx="2">
                  <c:v>1543</c:v>
                </c:pt>
                <c:pt idx="3">
                  <c:v>1528</c:v>
                </c:pt>
                <c:pt idx="4">
                  <c:v>1582</c:v>
                </c:pt>
                <c:pt idx="5">
                  <c:v>1554</c:v>
                </c:pt>
                <c:pt idx="6">
                  <c:v>1545</c:v>
                </c:pt>
              </c:numCache>
            </c:numRef>
          </c:val>
          <c:extLst>
            <c:ext xmlns:c16="http://schemas.microsoft.com/office/drawing/2014/chart" uri="{C3380CC4-5D6E-409C-BE32-E72D297353CC}">
              <c16:uniqueId val="{00000000-3781-488D-949D-D0B1B56EE635}"/>
            </c:ext>
          </c:extLst>
        </c:ser>
        <c:dLbls>
          <c:dLblPos val="outEnd"/>
          <c:showLegendKey val="0"/>
          <c:showVal val="1"/>
          <c:showCatName val="0"/>
          <c:showSerName val="0"/>
          <c:showPercent val="0"/>
          <c:showBubbleSize val="0"/>
        </c:dLbls>
        <c:gapWidth val="219"/>
        <c:overlap val="-27"/>
        <c:axId val="1544297232"/>
        <c:axId val="1544304848"/>
      </c:barChart>
      <c:catAx>
        <c:axId val="154429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44304848"/>
        <c:crosses val="autoZero"/>
        <c:auto val="1"/>
        <c:lblAlgn val="ctr"/>
        <c:lblOffset val="100"/>
        <c:noMultiLvlLbl val="0"/>
      </c:catAx>
      <c:valAx>
        <c:axId val="1544304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MATRICULA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44297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MATRICULA I.E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CO"/>
        </a:p>
      </c:txPr>
    </c:title>
    <c:autoTitleDeleted val="0"/>
    <c:plotArea>
      <c:layout/>
      <c:barChart>
        <c:barDir val="col"/>
        <c:grouping val="clustered"/>
        <c:varyColors val="0"/>
        <c:ser>
          <c:idx val="0"/>
          <c:order val="0"/>
          <c:tx>
            <c:strRef>
              <c:f>LEONOR!$A$4</c:f>
              <c:strCache>
                <c:ptCount val="1"/>
                <c:pt idx="0">
                  <c:v>MATRICULA</c:v>
                </c:pt>
              </c:strCache>
            </c:strRef>
          </c:tx>
          <c:spPr>
            <a:solidFill>
              <a:srgbClr val="6EEFF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rgbClr val="FF33CC"/>
                </a:solidFill>
                <a:prstDash val="sysDash"/>
              </a:ln>
              <a:effectLst/>
            </c:spPr>
            <c:trendlineType val="linear"/>
            <c:dispRSqr val="0"/>
            <c:dispEq val="0"/>
          </c:trendline>
          <c:cat>
            <c:multiLvlStrRef>
              <c:f>LEONOR!$B$2:$H$3</c:f>
              <c:multiLvlStrCache>
                <c:ptCount val="7"/>
                <c:lvl>
                  <c:pt idx="0">
                    <c:v>2014</c:v>
                  </c:pt>
                  <c:pt idx="1">
                    <c:v>2015</c:v>
                  </c:pt>
                  <c:pt idx="2">
                    <c:v>2016</c:v>
                  </c:pt>
                  <c:pt idx="3">
                    <c:v>2017</c:v>
                  </c:pt>
                  <c:pt idx="4">
                    <c:v>2018</c:v>
                  </c:pt>
                  <c:pt idx="5">
                    <c:v>2019</c:v>
                  </c:pt>
                  <c:pt idx="6">
                    <c:v>2020</c:v>
                  </c:pt>
                </c:lvl>
                <c:lvl>
                  <c:pt idx="0">
                    <c:v>MATRICULA I.E</c:v>
                  </c:pt>
                </c:lvl>
              </c:multiLvlStrCache>
            </c:multiLvlStrRef>
          </c:cat>
          <c:val>
            <c:numRef>
              <c:f>LEONOR!$B$4:$H$4</c:f>
              <c:numCache>
                <c:formatCode>General</c:formatCode>
                <c:ptCount val="7"/>
                <c:pt idx="0">
                  <c:v>622</c:v>
                </c:pt>
                <c:pt idx="1">
                  <c:v>653</c:v>
                </c:pt>
                <c:pt idx="2">
                  <c:v>532</c:v>
                </c:pt>
                <c:pt idx="3">
                  <c:v>523</c:v>
                </c:pt>
                <c:pt idx="4">
                  <c:v>552</c:v>
                </c:pt>
                <c:pt idx="5">
                  <c:v>601</c:v>
                </c:pt>
                <c:pt idx="6">
                  <c:v>642</c:v>
                </c:pt>
              </c:numCache>
            </c:numRef>
          </c:val>
          <c:extLst>
            <c:ext xmlns:c16="http://schemas.microsoft.com/office/drawing/2014/chart" uri="{C3380CC4-5D6E-409C-BE32-E72D297353CC}">
              <c16:uniqueId val="{00000000-3F1E-4DED-BD58-92FF391E07D7}"/>
            </c:ext>
          </c:extLst>
        </c:ser>
        <c:dLbls>
          <c:dLblPos val="outEnd"/>
          <c:showLegendKey val="0"/>
          <c:showVal val="1"/>
          <c:showCatName val="0"/>
          <c:showSerName val="0"/>
          <c:showPercent val="0"/>
          <c:showBubbleSize val="0"/>
        </c:dLbls>
        <c:gapWidth val="219"/>
        <c:overlap val="-27"/>
        <c:axId val="1544306480"/>
        <c:axId val="1544318992"/>
      </c:barChart>
      <c:catAx>
        <c:axId val="154430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44318992"/>
        <c:crosses val="autoZero"/>
        <c:auto val="1"/>
        <c:lblAlgn val="ctr"/>
        <c:lblOffset val="100"/>
        <c:noMultiLvlLbl val="0"/>
      </c:catAx>
      <c:valAx>
        <c:axId val="1544318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MATRICULA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44306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MATRICULA I.E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CO"/>
        </a:p>
      </c:txPr>
    </c:title>
    <c:autoTitleDeleted val="0"/>
    <c:plotArea>
      <c:layout/>
      <c:barChart>
        <c:barDir val="col"/>
        <c:grouping val="clustered"/>
        <c:varyColors val="0"/>
        <c:ser>
          <c:idx val="0"/>
          <c:order val="0"/>
          <c:tx>
            <c:strRef>
              <c:f>MAYOR!$A$4</c:f>
              <c:strCache>
                <c:ptCount val="1"/>
                <c:pt idx="0">
                  <c:v>MATRICULA</c:v>
                </c:pt>
              </c:strCache>
            </c:strRef>
          </c:tx>
          <c:spPr>
            <a:solidFill>
              <a:srgbClr val="6EEFF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rgbClr val="FF33CC"/>
                </a:solidFill>
                <a:prstDash val="sysDash"/>
              </a:ln>
              <a:effectLst/>
            </c:spPr>
            <c:trendlineType val="linear"/>
            <c:dispRSqr val="0"/>
            <c:dispEq val="0"/>
          </c:trendline>
          <c:cat>
            <c:multiLvlStrRef>
              <c:f>MAYOR!$B$2:$H$3</c:f>
              <c:multiLvlStrCache>
                <c:ptCount val="7"/>
                <c:lvl>
                  <c:pt idx="0">
                    <c:v>2014</c:v>
                  </c:pt>
                  <c:pt idx="1">
                    <c:v>2015</c:v>
                  </c:pt>
                  <c:pt idx="2">
                    <c:v>2016</c:v>
                  </c:pt>
                  <c:pt idx="3">
                    <c:v>2017</c:v>
                  </c:pt>
                  <c:pt idx="4">
                    <c:v>2018</c:v>
                  </c:pt>
                  <c:pt idx="5">
                    <c:v>2019</c:v>
                  </c:pt>
                  <c:pt idx="6">
                    <c:v>2020</c:v>
                  </c:pt>
                </c:lvl>
                <c:lvl>
                  <c:pt idx="0">
                    <c:v>MATRICULA I.E</c:v>
                  </c:pt>
                </c:lvl>
              </c:multiLvlStrCache>
            </c:multiLvlStrRef>
          </c:cat>
          <c:val>
            <c:numRef>
              <c:f>MAYOR!$B$4:$H$4</c:f>
              <c:numCache>
                <c:formatCode>General</c:formatCode>
                <c:ptCount val="7"/>
                <c:pt idx="0">
                  <c:v>1667</c:v>
                </c:pt>
                <c:pt idx="1">
                  <c:v>1549</c:v>
                </c:pt>
                <c:pt idx="2">
                  <c:v>1303</c:v>
                </c:pt>
                <c:pt idx="3">
                  <c:v>1264</c:v>
                </c:pt>
                <c:pt idx="4">
                  <c:v>1076</c:v>
                </c:pt>
                <c:pt idx="5">
                  <c:v>1126</c:v>
                </c:pt>
                <c:pt idx="6">
                  <c:v>1201</c:v>
                </c:pt>
              </c:numCache>
            </c:numRef>
          </c:val>
          <c:extLst>
            <c:ext xmlns:c16="http://schemas.microsoft.com/office/drawing/2014/chart" uri="{C3380CC4-5D6E-409C-BE32-E72D297353CC}">
              <c16:uniqueId val="{00000000-E87F-4603-B352-3294CEE461EF}"/>
            </c:ext>
          </c:extLst>
        </c:ser>
        <c:dLbls>
          <c:dLblPos val="outEnd"/>
          <c:showLegendKey val="0"/>
          <c:showVal val="1"/>
          <c:showCatName val="0"/>
          <c:showSerName val="0"/>
          <c:showPercent val="0"/>
          <c:showBubbleSize val="0"/>
        </c:dLbls>
        <c:gapWidth val="219"/>
        <c:overlap val="-27"/>
        <c:axId val="1286047536"/>
        <c:axId val="1286044816"/>
      </c:barChart>
      <c:catAx>
        <c:axId val="1286047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86044816"/>
        <c:crosses val="autoZero"/>
        <c:auto val="1"/>
        <c:lblAlgn val="ctr"/>
        <c:lblOffset val="100"/>
        <c:noMultiLvlLbl val="0"/>
      </c:catAx>
      <c:valAx>
        <c:axId val="1286044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MATRICULA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86047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19</Pages>
  <Words>4878</Words>
  <Characters>26832</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PRENSA EDUCACION</dc:creator>
  <cp:keywords/>
  <dc:description/>
  <cp:lastModifiedBy>LUZ ANGELA</cp:lastModifiedBy>
  <cp:revision>3</cp:revision>
  <dcterms:created xsi:type="dcterms:W3CDTF">2021-08-27T19:43:00Z</dcterms:created>
  <dcterms:modified xsi:type="dcterms:W3CDTF">2021-08-27T19:45:00Z</dcterms:modified>
</cp:coreProperties>
</file>